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50" w:rsidRDefault="00D239ED">
      <w:pPr>
        <w:pStyle w:val="Normal1"/>
        <w:spacing w:line="360" w:lineRule="auto"/>
        <w:jc w:val="center"/>
        <w:rPr>
          <w:rStyle w:val="ncoradanotaderodap"/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A Formação Matemática do Curso de Pedagogia da Universidade Estadual de Goiás.</w:t>
      </w:r>
      <w:r>
        <w:rPr>
          <w:rStyle w:val="ncoradanotaderodap"/>
          <w:rFonts w:ascii="Times New Roman" w:hAnsi="Times New Roman"/>
          <w:b/>
          <w:sz w:val="32"/>
          <w:szCs w:val="32"/>
        </w:rPr>
        <w:footnoteReference w:id="1"/>
      </w:r>
    </w:p>
    <w:p w:rsidR="006A6C50" w:rsidRDefault="006A6C50">
      <w:pPr>
        <w:pStyle w:val="Normal1"/>
        <w:spacing w:line="360" w:lineRule="auto"/>
        <w:jc w:val="center"/>
        <w:rPr>
          <w:rFonts w:ascii="Times New Roman" w:hAnsi="Times New Roman"/>
          <w:b/>
        </w:rPr>
      </w:pPr>
    </w:p>
    <w:p w:rsidR="006A6C50" w:rsidRDefault="00D239ED">
      <w:pPr>
        <w:pStyle w:val="Normal1"/>
        <w:spacing w:line="360" w:lineRule="auto"/>
        <w:jc w:val="right"/>
        <w:rPr>
          <w:rStyle w:val="ncoradanotaderodap"/>
          <w:rFonts w:ascii="Times New Roman" w:hAnsi="Times New Roman"/>
        </w:rPr>
      </w:pPr>
      <w:r>
        <w:rPr>
          <w:rFonts w:ascii="Times New Roman" w:hAnsi="Times New Roman"/>
        </w:rPr>
        <w:t>Meire Aparecida De Oliveira Lopes</w:t>
      </w:r>
      <w:r>
        <w:rPr>
          <w:rStyle w:val="ncoradanotaderodap"/>
          <w:rFonts w:ascii="Times New Roman" w:hAnsi="Times New Roman"/>
        </w:rPr>
        <w:footnoteReference w:id="2"/>
      </w:r>
    </w:p>
    <w:p w:rsidR="006A6C50" w:rsidRDefault="00D239ED">
      <w:pPr>
        <w:pStyle w:val="Normal1"/>
        <w:spacing w:line="360" w:lineRule="auto"/>
        <w:jc w:val="right"/>
        <w:rPr>
          <w:rStyle w:val="ncoradanotaderodap"/>
          <w:rFonts w:ascii="Times New Roman" w:hAnsi="Times New Roman"/>
        </w:rPr>
      </w:pPr>
      <w:r>
        <w:rPr>
          <w:rFonts w:ascii="Times New Roman" w:hAnsi="Times New Roman"/>
        </w:rPr>
        <w:t>Liliane Oliveira Souza</w:t>
      </w:r>
      <w:r>
        <w:rPr>
          <w:rStyle w:val="ncoradanotaderodap"/>
          <w:rFonts w:ascii="Times New Roman" w:hAnsi="Times New Roman"/>
        </w:rPr>
        <w:footnoteReference w:id="3"/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RESUMO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 pesquisa trata-se de um estudo com foco no curso de pedagogia ofertado pela UEG, com elementos que </w:t>
      </w:r>
      <w:r>
        <w:rPr>
          <w:rFonts w:ascii="Times New Roman" w:hAnsi="Times New Roman"/>
        </w:rPr>
        <w:t>abordem a pesquisa qualitativa. O objetivo desse artigo é analisar como vem sendo realizada a formação de pedagogos para trabalharem com a matemática, visto que práticas de ensino de matemática não são muito abordadas no processo formativo e precisam ser m</w:t>
      </w:r>
      <w:r>
        <w:rPr>
          <w:rFonts w:ascii="Times New Roman" w:hAnsi="Times New Roman"/>
        </w:rPr>
        <w:t>ais questionadas para viabilizarem mudanças positivas e qualitativas, para que assim a disciplina seja trabalhada de forma dinâmica e significativa. Nossos dados mostram alguns problemas relativos ao ensino aprendizagem de matemática, pois a prática docent</w:t>
      </w:r>
      <w:r>
        <w:rPr>
          <w:rFonts w:ascii="Times New Roman" w:hAnsi="Times New Roman"/>
        </w:rPr>
        <w:t>e, se manifesta na elaboração do aprendizado. Devido às dificuldades encontradas e demonstradas pelos alunos e também encontradas pelos próprios professores que afirmam não ter afinidade ou não gostarem da disciplina. Logo, pretende-se investigar o que foi</w:t>
      </w:r>
      <w:r>
        <w:rPr>
          <w:rFonts w:ascii="Times New Roman" w:hAnsi="Times New Roman"/>
        </w:rPr>
        <w:t xml:space="preserve"> e será feito em aulas de matemática básicas ministradas pelos pedagogos regentes, dentre os quais pedagogos vêm enfrentando inúmeras dificuldades.</w:t>
      </w:r>
    </w:p>
    <w:p w:rsidR="006A6C50" w:rsidRDefault="006A6C50">
      <w:pPr>
        <w:pStyle w:val="Normal1"/>
        <w:tabs>
          <w:tab w:val="left" w:pos="1134"/>
        </w:tabs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Palavras – chave: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Formação; Pedagogia; Ensino-aprendizagem; Perspectivas matemáticas</w:t>
      </w:r>
      <w:r>
        <w:rPr>
          <w:rFonts w:ascii="Times New Roman" w:hAnsi="Times New Roman"/>
        </w:rPr>
        <w:t>.</w:t>
      </w:r>
    </w:p>
    <w:p w:rsidR="006A6C50" w:rsidRDefault="006A6C50">
      <w:pPr>
        <w:pStyle w:val="Normal1"/>
        <w:spacing w:line="480" w:lineRule="auto"/>
        <w:ind w:firstLine="708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Introdução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present</w:t>
      </w:r>
      <w:r>
        <w:rPr>
          <w:rFonts w:ascii="Times New Roman" w:hAnsi="Times New Roman"/>
        </w:rPr>
        <w:t>e trabalho vem da ideia de buscar novas analogias, em busca de conhecimento capaz de transformar e contribuir com o ensino de matemática nos anos iniciais do Ensino Fundamental. A inquietação para esta pesquisa surgiu a partir do momento que a pesquisadora</w:t>
      </w:r>
      <w:r>
        <w:rPr>
          <w:rFonts w:ascii="Times New Roman" w:hAnsi="Times New Roman"/>
        </w:rPr>
        <w:t xml:space="preserve">, como professora do ensino básico, se esbarra constantemente com obstáculos </w:t>
      </w:r>
      <w:r>
        <w:rPr>
          <w:rFonts w:ascii="Times New Roman" w:hAnsi="Times New Roman"/>
        </w:rPr>
        <w:lastRenderedPageBreak/>
        <w:t xml:space="preserve">de ensino, tendo em vista que os alunos chegam ao Ensino fundamental (segunda fase) com um grande déficit de aprendizagem em Matemática. 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Buscando responder alguns questionamentos</w:t>
      </w:r>
      <w:r>
        <w:rPr>
          <w:rFonts w:ascii="Times New Roman" w:hAnsi="Times New Roman"/>
        </w:rPr>
        <w:t xml:space="preserve"> a metodologia utilizada nessa pesquisa trata-se de um estudo feito com questionários, diante de uma abordagem qualitativa, sendo a ideia principal abordar questões do cotidiano de professores pedagogos em sua rotina diária com crianças dentro da sala de a</w:t>
      </w:r>
      <w:r>
        <w:rPr>
          <w:rFonts w:ascii="Times New Roman" w:hAnsi="Times New Roman"/>
        </w:rPr>
        <w:t>ula e claro, observar como seus professores formadores ensinavam metodologias para que a matemática se tornasse mais atraente aos olhos de alguém que começará a entrar no mundo no qual a matemática se faz presente em seu cotidiano.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escolha do tema se dev</w:t>
      </w:r>
      <w:r>
        <w:rPr>
          <w:rFonts w:ascii="Times New Roman" w:hAnsi="Times New Roman"/>
        </w:rPr>
        <w:t>e as dificuldades encontradas, enquanto professora do ensino fundamental II, onde são geradas dúvidas que na maior parte das vezes não são encontradas, por sentir a falta de estímulos vindo de professores das séries iniciais. Mas aspectos essenciais faz ne</w:t>
      </w:r>
      <w:r>
        <w:rPr>
          <w:rFonts w:ascii="Times New Roman" w:hAnsi="Times New Roman"/>
        </w:rPr>
        <w:t xml:space="preserve">cessária uma análise em relação ao ensino como: a concepção gerada pela matemática que norteia o ensino dessa disciplina e o desgosto por esta área do conhecimento. Logo, esta pesquisa tem como pergunta norteadora: Porque o ensino da matemática das séries </w:t>
      </w:r>
      <w:r>
        <w:rPr>
          <w:rFonts w:ascii="Times New Roman" w:hAnsi="Times New Roman"/>
        </w:rPr>
        <w:t>iniciais, não suprem as necessidades matemáticas no ensino de 2ª fase?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Muitas vezes, o pedagogo, ao fazer a graduação possui uma carga horária de aulas voltadas para o ensino de Matemática reduzida, à uma quantidade mínima, onde muitas vezes o trabalho nes</w:t>
      </w:r>
      <w:r>
        <w:rPr>
          <w:rFonts w:ascii="Times New Roman" w:hAnsi="Times New Roman"/>
        </w:rPr>
        <w:t>tas disciplinas é decisivo para que o professor tenha êxito, em sua profissão. Atualmente, enfrentamos situações no ensino da matemática que muitas vezes contestado por especialistas que não concordam com a hipótese de memorizar regras, alegam que deixam a</w:t>
      </w:r>
      <w:r>
        <w:rPr>
          <w:rFonts w:ascii="Times New Roman" w:hAnsi="Times New Roman"/>
        </w:rPr>
        <w:t xml:space="preserve"> matemática morna, sem graça. Mas, podemos considerar a aprendizagem como processo de construção entre o ato de aprender e o ato de pesquisar, para que se possa refletir sobre a realidade, planejada e implementada.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Mas, há autores como Beatriz D’Ambrósio (</w:t>
      </w:r>
      <w:r>
        <w:rPr>
          <w:rFonts w:ascii="Times New Roman" w:hAnsi="Times New Roman"/>
        </w:rPr>
        <w:t>1993) que mostram vários problemas relativos ligados ao ensino aprendizagem de matemática. Em que, na prática docente, se manifesta na elaboração do aprendizado, identificando assim o conhecimento do aluno e de seus processos de aprendizagem dados no conhe</w:t>
      </w:r>
      <w:r>
        <w:rPr>
          <w:rFonts w:ascii="Times New Roman" w:hAnsi="Times New Roman"/>
        </w:rPr>
        <w:t>cimento didático, e claro diagnosticando o modo como as pessoas aprendem matemática para que o mesmo seja decisivo para que um professor tenha êxito.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matemática enquanto disciplina escolar é colocada como uma das principais entraves e cobrança do papel q</w:t>
      </w:r>
      <w:r>
        <w:rPr>
          <w:rFonts w:ascii="Times New Roman" w:hAnsi="Times New Roman"/>
        </w:rPr>
        <w:t xml:space="preserve">ue ela deve desempenhar, no sentido básico e amplo da situação cotidiana. Pois, ao mesmo tempo ela gera acepções contraditórias, onde é tida como </w:t>
      </w:r>
      <w:r>
        <w:rPr>
          <w:rFonts w:ascii="Times New Roman" w:hAnsi="Times New Roman"/>
        </w:rPr>
        <w:lastRenderedPageBreak/>
        <w:t>área do conhecimento e vista por muitos como algo inacessível e indispensável, e claro tida também como respon</w:t>
      </w:r>
      <w:r>
        <w:rPr>
          <w:rFonts w:ascii="Times New Roman" w:hAnsi="Times New Roman"/>
        </w:rPr>
        <w:t>sável pela exclusão social.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Portanto, o conhecimento matemático se faz necessário para entender sua prática no cotidiano. Por isso, é importante sempre buscar algo que sempre nos tire dúvidas que se manifestem em seus processos de aprendizagem. E esta pesq</w:t>
      </w:r>
      <w:r>
        <w:rPr>
          <w:rFonts w:ascii="Times New Roman" w:hAnsi="Times New Roman"/>
        </w:rPr>
        <w:t>uisa busca investigar como as disciplinas de Metodologia de Matemática vêm sendo trabalhadas no curso de Pedagogia / UEG, como também viabilizar da melhor forma possível, como podemos enquanto professores regentes ensinar matemática de forma menos cansativ</w:t>
      </w:r>
      <w:r>
        <w:rPr>
          <w:rFonts w:ascii="Times New Roman" w:hAnsi="Times New Roman"/>
        </w:rPr>
        <w:t>a e taxativa.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Ensino e aprendizagem do professor</w:t>
      </w:r>
    </w:p>
    <w:p w:rsidR="006A6C50" w:rsidRDefault="006A6C50">
      <w:pPr>
        <w:pStyle w:val="PargrafodaLista"/>
        <w:spacing w:after="0"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Buscando por novos conhecimentos enquanto, ensino da matemática para crianças, falaremos o que cada criança pode aprender dentro de suas limitações para melhor compreendermos qual a capacidade de </w:t>
      </w:r>
      <w:r>
        <w:rPr>
          <w:rFonts w:ascii="Times New Roman" w:hAnsi="Times New Roman"/>
        </w:rPr>
        <w:t>aprendizado delas. Tentar-se-á descrever seus possíveis limites na forma de ensinar de cada professor relativamente à criança.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De acordo com os PCN (1997) o ensino da matemática deve considerar que a forma de selecionar e organizar os conteúdos não deve s</w:t>
      </w:r>
      <w:r>
        <w:rPr>
          <w:rFonts w:ascii="Times New Roman" w:hAnsi="Times New Roman"/>
        </w:rPr>
        <w:t xml:space="preserve">er criterioso, mas sim amplo onde o aluno possa levar sua contribuição de desenvolvimento intelectual do aluno. De acordo com Piaget (1980 </w:t>
      </w:r>
      <w:r>
        <w:rPr>
          <w:rFonts w:ascii="Times New Roman" w:hAnsi="Times New Roman"/>
          <w:i/>
        </w:rPr>
        <w:t xml:space="preserve">apud </w:t>
      </w:r>
      <w:r>
        <w:rPr>
          <w:rFonts w:ascii="Times New Roman" w:hAnsi="Times New Roman"/>
        </w:rPr>
        <w:t>Munari, 2010, p. 27): “A inteligência verbal ou refletida repousa na inteligência prática ou sensória-motora, qu</w:t>
      </w:r>
      <w:r>
        <w:rPr>
          <w:rFonts w:ascii="Times New Roman" w:hAnsi="Times New Roman"/>
        </w:rPr>
        <w:t>e se apoia em hábitos e associações que são adquiridos para voltarem a se combinar”.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Uma das possíveis formas de assimilação é a forma lúdica, brincando podemos aprender tanto sendo crianças quanto adultos. Pode-se ensinar matemática para as crianças de f</w:t>
      </w:r>
      <w:r>
        <w:rPr>
          <w:rFonts w:ascii="Times New Roman" w:hAnsi="Times New Roman"/>
        </w:rPr>
        <w:t>orma divertida, atraente aos olhos de cada aluno para que assim elas possam ter acesso a matemática básica, que é um direito que todos temos, por isso deve ser ensinada com amor e paixão. De acordo com Beatriz D’Ambrósio:</w:t>
      </w:r>
    </w:p>
    <w:p w:rsidR="006A6C50" w:rsidRDefault="006A6C50">
      <w:pPr>
        <w:pStyle w:val="Normal1"/>
        <w:spacing w:line="360" w:lineRule="auto"/>
        <w:ind w:left="2835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spacing w:line="360" w:lineRule="auto"/>
        <w:ind w:left="283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Muitos grupos de trabalho e </w:t>
      </w:r>
      <w:r>
        <w:rPr>
          <w:rFonts w:ascii="Times New Roman" w:hAnsi="Times New Roman"/>
          <w:sz w:val="20"/>
          <w:szCs w:val="20"/>
        </w:rPr>
        <w:t>pesquisa em Educação Matemática propõem-se do uso de jogos no ensino da matemática. [...] vê os jogos como uma forma de se abordar, de forma a resgatar o lúdico, aspectos do pensamento matemático que vêm sendo ignorados no ensino. (1989, p. 19)</w:t>
      </w:r>
    </w:p>
    <w:p w:rsidR="006A6C50" w:rsidRDefault="006A6C50">
      <w:pPr>
        <w:pStyle w:val="Normal1"/>
        <w:spacing w:line="360" w:lineRule="auto"/>
        <w:ind w:left="2835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 criança</w:t>
      </w:r>
      <w:r>
        <w:rPr>
          <w:rFonts w:ascii="Times New Roman" w:hAnsi="Times New Roman"/>
        </w:rPr>
        <w:t xml:space="preserve"> precisa aprender a se organizar e se adaptar no cotidiano escolar, mas para isso acontecer o espaço deve ser um lugar prazeroso. Ainda segundo D’Ambrósio, (1993, p. </w:t>
      </w:r>
      <w:r>
        <w:rPr>
          <w:rFonts w:ascii="Times New Roman" w:hAnsi="Times New Roman"/>
        </w:rPr>
        <w:lastRenderedPageBreak/>
        <w:t>35) “[...] a matemática evolui através de um processo humano e criativo de geração de idei</w:t>
      </w:r>
      <w:r>
        <w:rPr>
          <w:rFonts w:ascii="Times New Roman" w:hAnsi="Times New Roman"/>
        </w:rPr>
        <w:t xml:space="preserve">as (subsequentes) do processo social e de (negociação) de significados, simbolização, refutação e formalização”.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Contudo, é de extrema importância que o professor busque sempre ensinar aos seus alunos novas ideias, e que estas por sua vez seja atrativa, </w:t>
      </w:r>
      <w:r>
        <w:rPr>
          <w:rFonts w:ascii="Times New Roman" w:hAnsi="Times New Roman"/>
        </w:rPr>
        <w:t>para que o aluno leve resultados e exemplos por toda a vida e que possam de alguma forma contribuir de forma ampla em seu cotidiano.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Para se ter conteúdos de matemática,</w:t>
      </w:r>
      <w:r>
        <w:rPr>
          <w:rStyle w:val="Refdecomentrio"/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</w:rPr>
        <w:t>em explorados e que realmente proporcione o processo de ensino aprendizagem dos alun</w:t>
      </w:r>
      <w:r>
        <w:rPr>
          <w:rFonts w:ascii="Times New Roman" w:hAnsi="Times New Roman"/>
        </w:rPr>
        <w:t>os, é preciso primeiro gostar da disciplina em questão, e depois planejar com clareza, verificar os objetivos que se deseja alcançar, identificar qual o nível de aprendizagem para cada fase da criança.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Portanto, de nada adiantará expor ideias se esta não </w:t>
      </w:r>
      <w:r>
        <w:rPr>
          <w:rFonts w:ascii="Times New Roman" w:hAnsi="Times New Roman"/>
        </w:rPr>
        <w:t>for bem analisada, estudada, cada criança carrega consigo seu jeito próprio de ser, cada uma por si só já possui seus hábitos e os levam para dentro da escola, logo o professor deve estar apto para lhe dar com essas situações cotidianas e claro, atento par</w:t>
      </w:r>
      <w:r>
        <w:rPr>
          <w:rFonts w:ascii="Times New Roman" w:hAnsi="Times New Roman"/>
        </w:rPr>
        <w:t xml:space="preserve">a tentar reverter aquelas que prejudicam o ensino.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Estudos feitos por Olenêva (2006), acerca da formação de professores que trabalham com a matemática nos anos iniciais do ensino fundamental, pedagogos, diz que mesmo sendo muito recente é uma área pouco </w:t>
      </w:r>
      <w:r>
        <w:rPr>
          <w:rFonts w:ascii="Times New Roman" w:hAnsi="Times New Roman"/>
        </w:rPr>
        <w:t>exigida e que necessita de mais questionamentos. Mas, há dados estatísticos que mostram vários problemas relativos ao ensino aprendizagem de matemática, pois a prática docente, se manifesta na elaboração do aprendizado. Isso, devido às dificuldades encontr</w:t>
      </w:r>
      <w:r>
        <w:rPr>
          <w:rFonts w:ascii="Times New Roman" w:hAnsi="Times New Roman"/>
        </w:rPr>
        <w:t>adas e demonstradas pelos alunos e muitas vezes das dificuldades encontradas pelos próprios professores que afirmam não ter afinidade ou não gostarem da disciplina.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Ao fazer vários questionamentos, pode-se observar/verificar que 4 horas semanais destinada</w:t>
      </w:r>
      <w:r>
        <w:rPr>
          <w:rFonts w:ascii="Times New Roman" w:hAnsi="Times New Roman"/>
        </w:rPr>
        <w:t>s ao estudo inicial de matemática no curso de pedagogia são mínimas, diante das necessidades que os alunos apresentam e necessitam para seus saberes futuros.  Logo, diante dessa perspectiva, pretende-se ressaltar mudanças positivas e qualitativas. De acord</w:t>
      </w:r>
      <w:r>
        <w:rPr>
          <w:rFonts w:ascii="Times New Roman" w:hAnsi="Times New Roman"/>
        </w:rPr>
        <w:t>o com Olenêva (2001):</w:t>
      </w:r>
    </w:p>
    <w:p w:rsidR="006A6C50" w:rsidRDefault="006A6C50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[...] a perspectiva participativa, colaborativa, prospectiva e contextualizada [...] pode ser considerado na Educação Matemática como uma perspectiva de viabilizar mudanças positivas e qualitativas no trato como o conhecimento matemá</w:t>
      </w:r>
      <w:r>
        <w:rPr>
          <w:rFonts w:ascii="Times New Roman" w:hAnsi="Times New Roman"/>
          <w:sz w:val="20"/>
          <w:szCs w:val="20"/>
        </w:rPr>
        <w:t>tico em via exercício da cidadania. (OLENÊVA, 2001, p.1).</w:t>
      </w:r>
    </w:p>
    <w:p w:rsidR="006A6C50" w:rsidRDefault="006A6C50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Diante a isso, devemos considerar que a matemática possa ser tratada como atividade que trata o cotidiano da criança, frente aos problemas visados no habitual da sala de aula. É um momento em que </w:t>
      </w:r>
      <w:r>
        <w:rPr>
          <w:rFonts w:ascii="Times New Roman" w:hAnsi="Times New Roman"/>
        </w:rPr>
        <w:t xml:space="preserve">devemos nos atentar ao novo mundo, mundo este interligado constantemente à tabletes, computadores, celulares, enfim, ao mundo das redes sociais e de uma internet sem limites. Ainda de acordo com Fiorentini e Lorenzato (p.2, </w:t>
      </w:r>
      <w:r>
        <w:rPr>
          <w:rFonts w:ascii="Times New Roman" w:hAnsi="Times New Roman"/>
          <w:i/>
        </w:rPr>
        <w:t>apud</w:t>
      </w:r>
      <w:r>
        <w:rPr>
          <w:rFonts w:ascii="Times New Roman" w:hAnsi="Times New Roman"/>
        </w:rPr>
        <w:t xml:space="preserve"> Olenêva, 2006, p. 9) o estu</w:t>
      </w:r>
      <w:r>
        <w:rPr>
          <w:rFonts w:ascii="Times New Roman" w:hAnsi="Times New Roman"/>
        </w:rPr>
        <w:t xml:space="preserve">do da matemática “envolve inúmeras relações e determinações entre ensino e conhecimento matemático. ” Tendo em vista ainda acerca da formação docente, às exigências são reconhecidas pela sua fragilidade, revelada pelos PCN de matemática. Uma das medidas a </w:t>
      </w:r>
      <w:r>
        <w:rPr>
          <w:rFonts w:ascii="Times New Roman" w:hAnsi="Times New Roman"/>
        </w:rPr>
        <w:t>serem tomadas, claro, é tomando a iniciativa de buscar novos caminhos, novos conhecimentos e novas possibilidades para que o professor possa dentro dos limites da criança ensinar tudo o que será necessário no futuro.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 criança quando começa a estudar já l</w:t>
      </w:r>
      <w:r>
        <w:rPr>
          <w:rFonts w:ascii="Times New Roman" w:hAnsi="Times New Roman"/>
        </w:rPr>
        <w:t>eva consigo a impressão de que a matemática é um bloqueio em sua vida, muitas vezes causados dentro de casa por seus pais ou responsáveis. Na escola, o professor deve buscar formas para que esse tabu seja quebrado, e que infelizmente não é bem assim que ac</w:t>
      </w:r>
      <w:r>
        <w:rPr>
          <w:rFonts w:ascii="Times New Roman" w:hAnsi="Times New Roman"/>
        </w:rPr>
        <w:t>ontece. Muitos professores buscam formas de intrações para que a criança, transforme seu temor, em algo que facilite sua aprendizagem. Nacarato (</w:t>
      </w:r>
      <w:r>
        <w:rPr>
          <w:rFonts w:ascii="Times New Roman" w:hAnsi="Times New Roman"/>
          <w:i/>
        </w:rPr>
        <w:t xml:space="preserve">et. al. </w:t>
      </w:r>
      <w:r>
        <w:rPr>
          <w:rFonts w:ascii="Times New Roman" w:hAnsi="Times New Roman"/>
        </w:rPr>
        <w:t>2011, p. 22) nos diz que:</w:t>
      </w:r>
    </w:p>
    <w:p w:rsidR="006A6C50" w:rsidRDefault="006A6C50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[...] futuras professoras polivalentes têm tido poucas oportunidades para </w:t>
      </w:r>
      <w:r>
        <w:rPr>
          <w:rFonts w:ascii="Times New Roman" w:hAnsi="Times New Roman"/>
          <w:sz w:val="20"/>
          <w:szCs w:val="20"/>
        </w:rPr>
        <w:t>uma formação matemática que possa fazer frente às atuais exigências da sociedade e, quando ela ocorre na formação inicial, vem sendo pautado nos aspectos metodológicos.</w:t>
      </w:r>
    </w:p>
    <w:p w:rsidR="006A6C50" w:rsidRDefault="006A6C50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 curso de pedagogia, oferecido pela Universidade Estadual de Goiás, mesmo tendo nas </w:t>
      </w:r>
      <w:r>
        <w:rPr>
          <w:rFonts w:ascii="Times New Roman" w:hAnsi="Times New Roman"/>
        </w:rPr>
        <w:t>estruturas curriculares a disciplina de matemática muitas vezes deixa uma lacuna. E então, acabam fazendo do jeito que der. Onde os mesmos indivíduos devem tratar a matemática para crianças, de forma a ser pesquisada e planejada.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A criança até mesmo os a</w:t>
      </w:r>
      <w:r>
        <w:rPr>
          <w:rFonts w:ascii="Times New Roman" w:hAnsi="Times New Roman"/>
        </w:rPr>
        <w:t>dultos, tem uma relação interessante quando fazemos brincadeiras, logo uma maneira extrovertida de ensinar a matemática. Para que se possa ter uma relação importante e condizente é necessário que o professor busque e inove seus planejamentos. Como dizia Fr</w:t>
      </w:r>
      <w:r>
        <w:rPr>
          <w:rFonts w:ascii="Times New Roman" w:hAnsi="Times New Roman"/>
        </w:rPr>
        <w:t>eire (1996, p. 32) “não há ensino sem pesquisa e pesquisa sem ensino.... Enquanto ensino continuo buscando, reprocurando. Ensino porque busco”.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Portanto, para começar bem deverá ser desenvolvido planejamentos bem elaborados com apostas em novas capacidade</w:t>
      </w:r>
      <w:r>
        <w:rPr>
          <w:rFonts w:ascii="Times New Roman" w:hAnsi="Times New Roman"/>
        </w:rPr>
        <w:t xml:space="preserve">s de busca, para fazer da escola um lugar repleto </w:t>
      </w:r>
      <w:r>
        <w:rPr>
          <w:rFonts w:ascii="Times New Roman" w:hAnsi="Times New Roman"/>
        </w:rPr>
        <w:lastRenderedPageBreak/>
        <w:t>de ideias, saberes e trocas de experiências e afetos. Pois, na pressa de alfabetizar as crianças, muitos se esquecem do desenvolvimento infantil. Nessa fase, a criança precisa brincar. Então, porque não faz</w:t>
      </w:r>
      <w:r>
        <w:rPr>
          <w:rFonts w:ascii="Times New Roman" w:hAnsi="Times New Roman"/>
        </w:rPr>
        <w:t>er um planejamento rico de brincadeiras, principalmente, em matemática onde devem ser estimulados a se interessarem por diferentes áreas de conhecimentos?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Pode-se dizer que a qualidade do ensino está na capacidade de interação e estímulo à curiosidade que</w:t>
      </w:r>
      <w:r>
        <w:rPr>
          <w:rFonts w:ascii="Times New Roman" w:hAnsi="Times New Roman"/>
        </w:rPr>
        <w:t xml:space="preserve"> eles recebem, atividades como estas com mais sentido, respeitando e reconhecendo assim o limite de cada criança, assim como também as diferenças como forma de caminhar e valorizar os outros.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 ritmo de vida escolar proporcionado tanto ao professor quanto</w:t>
      </w:r>
      <w:r>
        <w:rPr>
          <w:rFonts w:ascii="Times New Roman" w:hAnsi="Times New Roman"/>
        </w:rPr>
        <w:t xml:space="preserve"> ao aluno promove a dispersão. Pois, na sala de aula são muitas atividades ao mesmo tempo e muitas vezes sem foco de aprendizagem, sem objetivos. Portanto deve-se pensar sobre o que é capaz de aprender em diferentes idades. Precisa-se também melhor conhece</w:t>
      </w:r>
      <w:r>
        <w:rPr>
          <w:rFonts w:ascii="Times New Roman" w:hAnsi="Times New Roman"/>
        </w:rPr>
        <w:t>r as potencialidades para ensiná-los melhor. É preciso de alguma forma tentar atrair o aluno para a matemática. Segundo Delors (2003, p. 90 à 102), pode-se destacar aqui os quatro pilares da educação: Aprender a conhecer, aprender a fazer, aprender a convi</w:t>
      </w:r>
      <w:r>
        <w:rPr>
          <w:rFonts w:ascii="Times New Roman" w:hAnsi="Times New Roman"/>
        </w:rPr>
        <w:t>ver e aprender a ser.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 pilar aprender a conhecer é a essência do aprender a aprender e tem por base a curiosidade intelectual. Muitas vezes, tira-se da criança o direito de espaço público, de ouvi-las. Ambiente pelo qual a criança tenha direito e deve se</w:t>
      </w:r>
      <w:r>
        <w:rPr>
          <w:rFonts w:ascii="Times New Roman" w:hAnsi="Times New Roman"/>
        </w:rPr>
        <w:t>r incentivada a usar livros, materiais manipuláveis, calculadoras, computadores e diversos outros recursos que a façam enriquecer culturalmente. Tantas coisas poderíamos aprender com as crianças se conseguíssemos vê-las naquilo que realmente são ou não o q</w:t>
      </w:r>
      <w:r>
        <w:rPr>
          <w:rFonts w:ascii="Times New Roman" w:hAnsi="Times New Roman"/>
        </w:rPr>
        <w:t>ue se acha que seja ou que serão no futuro. Precisa-se dar asas para a criatividade das crianças, ou pelo menos não cortá-las. Portanto, o aprender a conhecer é a fase da curiosidade e que deve ser desenvolvida pelos professores iniciantes. Já o segundo pi</w:t>
      </w:r>
      <w:r>
        <w:rPr>
          <w:rFonts w:ascii="Times New Roman" w:hAnsi="Times New Roman"/>
        </w:rPr>
        <w:t xml:space="preserve">lar: “Aprender a fazer”, é indissociável do aprender a conhecer, pois não basta conhecer é preciso fazer também. Para aprender não existe prazo de validade, basta estar vivo. Quando se trabalha a matemática a partir da construção com materiais concretos o </w:t>
      </w:r>
      <w:r>
        <w:rPr>
          <w:rFonts w:ascii="Times New Roman" w:hAnsi="Times New Roman"/>
        </w:rPr>
        <w:t xml:space="preserve">aluno percebe e toma consciência do uso da matemática em alguns elementos presentes no cotidiano, a partir daí começa a perceber a utilidade da mesma para resolver e analisar situações problemas. 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 terceiro pilar: “Aprender a conviver”, significa aprende</w:t>
      </w:r>
      <w:r>
        <w:rPr>
          <w:rFonts w:ascii="Times New Roman" w:hAnsi="Times New Roman"/>
        </w:rPr>
        <w:t>r coletivamente, desenvolvendo a compreensão do outro e a percepção das interdependências dos seres humanos. É também o respeito dos valores e compreensão mutua para o estabelecimento da cultura da paz. Este pilar se identifica muito com professor, que tra</w:t>
      </w:r>
      <w:r>
        <w:rPr>
          <w:rFonts w:ascii="Times New Roman" w:hAnsi="Times New Roman"/>
        </w:rPr>
        <w:t xml:space="preserve">balha ativamente com </w:t>
      </w:r>
      <w:r>
        <w:rPr>
          <w:rFonts w:ascii="Times New Roman" w:hAnsi="Times New Roman"/>
        </w:rPr>
        <w:lastRenderedPageBreak/>
        <w:t>decisões e escolhas em seu cotidiano dadas aos jovens. E o último: “Aprender a ser”, onde o mesmo não se pode negar nenhuma das potencialidades de cada indivíduo para desenvolver, o melhor possível, a personalidade. É preciso aceitar o</w:t>
      </w:r>
      <w:r>
        <w:rPr>
          <w:rFonts w:ascii="Times New Roman" w:hAnsi="Times New Roman"/>
        </w:rPr>
        <w:t xml:space="preserve"> que é, mas sempre procurando melhorar. Esse pilar cabe aos professores, principalmente aos pedagogos, onde o texto os cita com frequência.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Sabe-se que nessa profissão tem-se muitas cobranças, responsabilidades e que são estressantes os desafios que muita</w:t>
      </w:r>
      <w:r>
        <w:rPr>
          <w:rFonts w:ascii="Times New Roman" w:hAnsi="Times New Roman"/>
        </w:rPr>
        <w:t xml:space="preserve">s vezes são enormes e que causam desânimo e que faz surgir questionamentos intrigantes, sobre o porquê estou nesta profissão? O que me leva a continuar? Por que fiz tal escolha? Será que a educação tem futuro? E a resposta muitas vezes nos leva a perceber </w:t>
      </w:r>
      <w:r>
        <w:rPr>
          <w:rFonts w:ascii="Times New Roman" w:hAnsi="Times New Roman"/>
        </w:rPr>
        <w:t xml:space="preserve">que este caminho escolhido e percorrido nos traz decepções e desprazeres. 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Ensinar na maioria das vezes é cansativo, e ensinar a pensar então torna-se algo complicado e difícil, o que torna muitas vezes o papel do professor difícil ou quase impossível, li</w:t>
      </w:r>
      <w:r>
        <w:rPr>
          <w:rFonts w:ascii="Times New Roman" w:hAnsi="Times New Roman"/>
        </w:rPr>
        <w:t xml:space="preserve">gado diretamente ao professor regente, mas que se vê a possibilidade de planejar uma boa aula. </w:t>
      </w:r>
      <w:r>
        <w:rPr>
          <w:rFonts w:ascii="Times New Roman" w:hAnsi="Times New Roman"/>
        </w:rPr>
        <w:tab/>
        <w:t>Portanto o professor deve escolher entre ensinar de forma tradicional, aula já pronta, que não haverá mudanças. Ou então diferenciadas, onde poderá fazer com qu</w:t>
      </w:r>
      <w:r>
        <w:rPr>
          <w:rFonts w:ascii="Times New Roman" w:hAnsi="Times New Roman"/>
        </w:rPr>
        <w:t>e a aula seja uma “viagem”, dando liberdade para que os alunos opinem, colaborem e principalmente participem.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Conclui-se então que, a escola deve preocupar-se com o desenvolvimento integral das crianças, dando a elas capacidade de escolhas. </w:t>
      </w:r>
    </w:p>
    <w:p w:rsidR="006A6C50" w:rsidRDefault="006A6C50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Escola e a</w:t>
      </w:r>
      <w:r>
        <w:rPr>
          <w:rFonts w:ascii="Times New Roman" w:hAnsi="Times New Roman"/>
          <w:b/>
        </w:rPr>
        <w:t xml:space="preserve"> Criatividade</w:t>
      </w:r>
    </w:p>
    <w:p w:rsidR="006A6C50" w:rsidRDefault="006A6C50">
      <w:pPr>
        <w:pStyle w:val="PargrafodaLista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Desde que a escola surgiu, esta tem a função ampla e bastante diversificada que depende da dedicação total por parte do professor, que precisa sempre estar atento a acompanhar mudanças que atualizem o currículo e as metodologias utilizadas </w:t>
      </w:r>
      <w:r>
        <w:rPr>
          <w:rFonts w:ascii="Times New Roman" w:hAnsi="Times New Roman"/>
        </w:rPr>
        <w:t xml:space="preserve">em sala. 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Ensinar se torna inevitável como único propósito que a escola exige, da parte do mediador de conhecimentos. Aprender constitui, esforço dos alunos tornando os dois como parte importante de processos que deverão ser desenvolvidos por qualquer esc</w:t>
      </w:r>
      <w:r>
        <w:rPr>
          <w:rFonts w:ascii="Times New Roman" w:hAnsi="Times New Roman"/>
        </w:rPr>
        <w:t>ola. E, eliminar a concepção tradicional de que todo conhecimento matemático adquirido pelos alunos, requer muita disposição e preparação do professor em questão.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Sabe-se também que parte das famílias não participam da educação dos filhos, muitas vezes po</w:t>
      </w:r>
      <w:r>
        <w:rPr>
          <w:rFonts w:ascii="Times New Roman" w:hAnsi="Times New Roman"/>
        </w:rPr>
        <w:t xml:space="preserve">r falta de tempo ou até mesmo por não ter capacidade de desempenhar este papel. Logo, a escola é um ambiente de desenvolvimento de numerosas capacidades, atitudes </w:t>
      </w:r>
      <w:r>
        <w:rPr>
          <w:rFonts w:ascii="Times New Roman" w:hAnsi="Times New Roman"/>
        </w:rPr>
        <w:lastRenderedPageBreak/>
        <w:t xml:space="preserve">e conhecimentos que são essenciais para a vida adulta, que sustentam as contínuas evoluções, </w:t>
      </w:r>
      <w:r>
        <w:rPr>
          <w:rFonts w:ascii="Times New Roman" w:hAnsi="Times New Roman"/>
        </w:rPr>
        <w:t>é onde o aluno consegue estabelecer relações entre conhecimentos e ações do cotidiano.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 imaginação é um ponto importante do desenvolvimento, e cada vez mais, do sucesso de cada pessoa. Sabe-se que a criatividade aparece um pouco ou mais em cada ser human</w:t>
      </w:r>
      <w:r>
        <w:rPr>
          <w:rFonts w:ascii="Times New Roman" w:hAnsi="Times New Roman"/>
        </w:rPr>
        <w:t>o, onde os mesmos podem criar ambientes que incentivam, acarinham e apoiam a criatividade de outras pessoas. Um fato importante e que não deve ser deixado de lado é a qualidade da Educação no Brasil onde a mesma está em uma visão planificada e participativ</w:t>
      </w:r>
      <w:r>
        <w:rPr>
          <w:rFonts w:ascii="Times New Roman" w:hAnsi="Times New Roman"/>
        </w:rPr>
        <w:t>a de uma escola. A educação se baseia na pressão social dos alunos, mudanças estas que implicam criações de opções que passam por reformas de todo o grupo gestor fazendo com que assim mudem suas formas de avaliação e responsabilidades, até podendo envolver</w:t>
      </w:r>
      <w:r>
        <w:rPr>
          <w:rFonts w:ascii="Times New Roman" w:hAnsi="Times New Roman"/>
        </w:rPr>
        <w:t xml:space="preserve"> o poder público.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Freitas (2014, p. 13) ressalta que por falta de estratégias participativas locais de apropriação desses dados a questão da qualidade não é um assunto puramente técnico, mas é igualmente político, de participação, onde têm-se confundido n</w:t>
      </w:r>
      <w:r>
        <w:rPr>
          <w:rFonts w:ascii="Times New Roman" w:hAnsi="Times New Roman"/>
        </w:rPr>
        <w:t>ota mais alta com melhoria de qualidade e cobrado da escola uma melhora de notas em testes sem olhar para os processos sociais e cognitivos. Um dos fatores importantes e decisivos para a melhoria da educação seria uma quantidade menor de alunos por sala/pr</w:t>
      </w:r>
      <w:r>
        <w:rPr>
          <w:rFonts w:ascii="Times New Roman" w:hAnsi="Times New Roman"/>
        </w:rPr>
        <w:t xml:space="preserve">ofessor, uma educação de tempo integral e professores capacitados e que tenham orgulho e amor pelo papel que desempenham. Carvalho, Diones (2011) nos diz que: </w:t>
      </w:r>
    </w:p>
    <w:p w:rsidR="006A6C50" w:rsidRDefault="006A6C50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“... a sala de aula não é o ponto de encontro de alunos totalmente ignorantes com o professor </w:t>
      </w:r>
      <w:r>
        <w:rPr>
          <w:rFonts w:ascii="Times New Roman" w:hAnsi="Times New Roman"/>
          <w:sz w:val="20"/>
          <w:szCs w:val="20"/>
        </w:rPr>
        <w:t>totalmente sábio, e sim um local onde integram alunos com conhecimentos do senso comum, que almejam a aquisição de conhecimentos sistematizados, e um professor cuja competência está em mediar o acesso do aluno a tais conhecimentos.”. (2011, p. 16)</w:t>
      </w:r>
    </w:p>
    <w:p w:rsidR="006A6C50" w:rsidRDefault="006A6C50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</w:t>
      </w:r>
      <w:r>
        <w:rPr>
          <w:rFonts w:ascii="Times New Roman" w:hAnsi="Times New Roman"/>
        </w:rPr>
        <w:t>comunidade escolar precisa estar envolvida em certas decisões, onde definirão valores e poderão articulá-los para uma melhora significativa. Decisões tomadas de forma rápida e com certa pressão conduzirá a educação a uma década perdida e sem qualidade some</w:t>
      </w:r>
      <w:r>
        <w:rPr>
          <w:rFonts w:ascii="Times New Roman" w:hAnsi="Times New Roman"/>
        </w:rPr>
        <w:t>nte com quantidades. O professor, todos os dias e em todos os momentos tem desafios constantes e que milhões de vezes fazem repensar sobre a profissão que escolheu e se é o melhor caminho a continuar a seguir. Mas, que por segundos o aluno dedicado e dispo</w:t>
      </w:r>
      <w:r>
        <w:rPr>
          <w:rFonts w:ascii="Times New Roman" w:hAnsi="Times New Roman"/>
        </w:rPr>
        <w:t>sto a aprender não o faça esquecer.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O amor que se tem pela profissão, transcende a várias outras percepções, os pedagogos além de serem professores, passam a ser pais, amigos e responsáveis pelas crianças com a qual atuam e esquecem muitas vezes que estão</w:t>
      </w:r>
      <w:r>
        <w:rPr>
          <w:rFonts w:ascii="Times New Roman" w:hAnsi="Times New Roman"/>
        </w:rPr>
        <w:t xml:space="preserve"> ali para ministrar aulas, ensiná-los para um futuro melhor. O mesmo deve estar ciente que a escola é um lugar de democracia, onde as crianças e os adolescentes saibam os valores democráticos de todos os lugares que vivem. Por isso, o educador deve fazer q</w:t>
      </w:r>
      <w:r>
        <w:rPr>
          <w:rFonts w:ascii="Times New Roman" w:hAnsi="Times New Roman"/>
        </w:rPr>
        <w:t>ue mesmo que a imaginação, a fantasia e as brincadeiras façam parte da sua vida, eles não deixem de estar ciente dos desafios que a vida poderá lhe dar.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 é aí que entra a matemática na vida de uma criança, a mesma se ensinada de maneira significativa e c</w:t>
      </w:r>
      <w:r>
        <w:rPr>
          <w:rFonts w:ascii="Times New Roman" w:hAnsi="Times New Roman"/>
        </w:rPr>
        <w:t xml:space="preserve">ontextualizada, como também com amor, carinho, criatividade, a mesma será levada por longos anos de sua vida sem queixar-se ou, se o contrário, levará para sua vida um monstro que nunca será compreendida. Mas, se ensinada como algo que dá medo, sem muitas </w:t>
      </w:r>
      <w:r>
        <w:rPr>
          <w:rFonts w:ascii="Times New Roman" w:hAnsi="Times New Roman"/>
        </w:rPr>
        <w:t>perspectivas aí sim, será este o desafio levando pelo resto de suas vidas e talvez um trauma.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Uma criança com idade entre 3 aos 12 anos de idade, têm facilidade e um potencial enorme onde possui uma maturidade mínima e neste momento que deve-se aproveitar</w:t>
      </w:r>
      <w:r>
        <w:rPr>
          <w:rFonts w:ascii="Times New Roman" w:hAnsi="Times New Roman"/>
        </w:rPr>
        <w:t xml:space="preserve"> e estimular bem a criança, fazendo com que ela receba estímulos, gostando de fazer leituras, pois na matemática faz-se todo sentido, pois sem a interpretação textual a criança, o adolescente ou qualquer adulto não consiga compreender o que se pede, onde a</w:t>
      </w:r>
      <w:r>
        <w:rPr>
          <w:rFonts w:ascii="Times New Roman" w:hAnsi="Times New Roman"/>
        </w:rPr>
        <w:t xml:space="preserve"> mesma será base para o aprendizado futuro. Mas, tudo ocorre em seu devido tempo, não tendo pressa para que a criança possa desenvolver seu aprendizado.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Mas, infelizmente o problema maior para que se tenha uma excelente alfabetização no Brasil, é a falta </w:t>
      </w:r>
      <w:r>
        <w:rPr>
          <w:rFonts w:ascii="Times New Roman" w:hAnsi="Times New Roman"/>
        </w:rPr>
        <w:t>de formação adequada para os docentes. Acredita-se que o problema está nos princípios curriculares. NACARATO, MENGALI e PASSOS (2009) nos deixa claro que:</w:t>
      </w:r>
    </w:p>
    <w:p w:rsidR="006A6C50" w:rsidRDefault="006A6C50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“... Como consequência desse distanciamento entre os princípios dos documentos curriculares e as prá</w:t>
      </w:r>
      <w:r>
        <w:rPr>
          <w:rFonts w:ascii="Times New Roman" w:hAnsi="Times New Roman"/>
          <w:sz w:val="20"/>
          <w:szCs w:val="20"/>
        </w:rPr>
        <w:t>ticas ainda vigentes na maioria das escolas, essas futuras professoras trazem crenças arraigadas sobre o que seja matemática, seu ensino e sua aprendizagem. ” (p. 23)</w:t>
      </w:r>
    </w:p>
    <w:p w:rsidR="006A6C50" w:rsidRDefault="006A6C50">
      <w:pPr>
        <w:pStyle w:val="Normal1"/>
        <w:tabs>
          <w:tab w:val="left" w:pos="1134"/>
        </w:tabs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 matemática desde muitos anos vem sendo impulsionada por cursos prioritamente pedagóg</w:t>
      </w:r>
      <w:r>
        <w:rPr>
          <w:rFonts w:ascii="Times New Roman" w:hAnsi="Times New Roman"/>
        </w:rPr>
        <w:t xml:space="preserve">icos. Quando se ouve falar em cursos de humanas logo se imagina que a matemática passa longe e aqui só existem matérias onde se pratica a leitura e a interpretação. Atualmente, cursos pedagógicos têm exigido um tipo de matemática básica, que </w:t>
      </w:r>
      <w:r>
        <w:rPr>
          <w:rFonts w:ascii="Times New Roman" w:hAnsi="Times New Roman"/>
        </w:rPr>
        <w:lastRenderedPageBreak/>
        <w:t>deixam a desej</w:t>
      </w:r>
      <w:r>
        <w:rPr>
          <w:rFonts w:ascii="Times New Roman" w:hAnsi="Times New Roman"/>
        </w:rPr>
        <w:t>ar, ensinando algo que talvez nunca será aplicado. O docente em questão não sabe se quer fazer pequenas somas, e não faz questão de aprender para ele, a calculadora é a solução de todos os seus problemas.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Ao voltar no curso de pedagogia que é o citado em </w:t>
      </w:r>
      <w:r>
        <w:rPr>
          <w:rFonts w:ascii="Times New Roman" w:hAnsi="Times New Roman"/>
        </w:rPr>
        <w:t>questão, a matemática estudada por eles, são muitas vezes textos longos e cansativos de autores que escrevem sobre a educação matemática. E os textos sobre Educação Matemática para uma criança para que serviriam em seu ensino inicial? Apenas para teorias a</w:t>
      </w:r>
      <w:r>
        <w:rPr>
          <w:rFonts w:ascii="Times New Roman" w:hAnsi="Times New Roman"/>
        </w:rPr>
        <w:t xml:space="preserve">rraigadas de bons planejamentos. 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Mas, será que em algum momento, eles (professores) não pararam para pensar que estão ensinando futuros pedagogos, e que eles ao atuarem na sala de aula serão a base para o futuro de nosso país? Com certeza a maioria não e</w:t>
      </w:r>
      <w:r>
        <w:rPr>
          <w:rFonts w:ascii="Times New Roman" w:hAnsi="Times New Roman"/>
        </w:rPr>
        <w:t>stá preocupado com essa questão, muitos acreditam que o docente ali sentado já possui domínio e capacidade para ensinar a criança.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Enganam-se ao pensar isso, o curso de pedagogia a alguns anos e até os dias de hoje, é classificado totalmente a pessoas de </w:t>
      </w:r>
      <w:r>
        <w:rPr>
          <w:rFonts w:ascii="Times New Roman" w:hAnsi="Times New Roman"/>
        </w:rPr>
        <w:t>baixa renda, onde procuram uma graduação apenas para tentarem buscar opções de vida melhor.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 onde, com certeza está errado. Pois, é daí que devemos tentar melhorar a “cara” da base da educação, buscando melhorias, ensinando com amor e dedicação.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De acor</w:t>
      </w:r>
      <w:r>
        <w:rPr>
          <w:rFonts w:ascii="Times New Roman" w:hAnsi="Times New Roman"/>
        </w:rPr>
        <w:t>do com Kepler (1974): “O aparecimento, desde os 6 anos de idade de jogos coletivos e organizados, mostra que a colaboração se tornou possível, apesar de ser ainda imperfeita, com frequentes conflitos e disputas”. (KEPLER, 1974, p.17).</w:t>
      </w:r>
    </w:p>
    <w:p w:rsidR="006A6C50" w:rsidRDefault="00D239ED">
      <w:pPr>
        <w:pStyle w:val="NormalWeb"/>
        <w:spacing w:before="280" w:line="360" w:lineRule="auto"/>
        <w:ind w:firstLine="851"/>
        <w:jc w:val="both"/>
        <w:rPr>
          <w:iCs/>
          <w:color w:val="00000A"/>
        </w:rPr>
      </w:pPr>
      <w:r>
        <w:rPr>
          <w:iCs/>
          <w:color w:val="00000A"/>
        </w:rPr>
        <w:t>Para Froebel (1912)</w:t>
      </w:r>
      <w:r>
        <w:rPr>
          <w:rStyle w:val="Refdecomentrio"/>
          <w:rFonts w:eastAsia="Calibri"/>
          <w:color w:val="00000A"/>
          <w:sz w:val="24"/>
          <w:szCs w:val="24"/>
          <w:lang w:eastAsia="en-US"/>
        </w:rPr>
        <w:t>,</w:t>
      </w:r>
      <w:r>
        <w:rPr>
          <w:iCs/>
          <w:color w:val="00000A"/>
        </w:rPr>
        <w:t xml:space="preserve"> </w:t>
      </w:r>
      <w:r>
        <w:rPr>
          <w:iCs/>
          <w:color w:val="00000A"/>
        </w:rPr>
        <w:t>ação de brincar, passa a fazer parte da história da educação pré-escolar. Partindo do pressuposto de que, manipulando e brincando com alguns materiais como bola, cubo e cilindro, montando e desmontando cubos, a criança estabelece relações matemáticas e adq</w:t>
      </w:r>
      <w:r>
        <w:rPr>
          <w:iCs/>
          <w:color w:val="00000A"/>
        </w:rPr>
        <w:t>uire noções primárias de Física e Metafísicas. Aliando a utilização de materiais educativos, que denomina dons, ao canto e às ocupações manuais (recorte, colagem, tecelagem e outros).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Fundamentação Teórica: Formação de Professores e Conhecimentos Necessár</w:t>
      </w:r>
      <w:r>
        <w:rPr>
          <w:rFonts w:ascii="Times New Roman" w:hAnsi="Times New Roman"/>
          <w:b/>
        </w:rPr>
        <w:t>ios.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 curso de licenciatura Plena em Pedagogia oferecida pela Universidade Estadual de Goiás – UEG estuda temas relacionados a educação, tanto na prática quanto no teórico.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 curso ocorre durante quatro (4) anos, distribuídos por semestres, oferecendo</w:t>
      </w:r>
      <w:r>
        <w:rPr>
          <w:rFonts w:ascii="Times New Roman" w:hAnsi="Times New Roman"/>
        </w:rPr>
        <w:t xml:space="preserve"> diferentes disciplinas que ajudam na formação do futuro pedagogo, em salas de aula do ensino </w:t>
      </w:r>
      <w:r>
        <w:rPr>
          <w:rFonts w:ascii="Times New Roman" w:hAnsi="Times New Roman"/>
        </w:rPr>
        <w:lastRenderedPageBreak/>
        <w:t>fundamental I, onde têm-se como objetivos a melhoria no processo de aprendizagem de indivíduos através da reflexão, sistematização e produção de conhecimentos.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iante do exposto, dentre os termos abordados pela pedagogia estão: trabalhar as dificuldades de aprendizado, procurar métodos e sistemas pedagógicos, tendo em vista esses aspectos teve-se a inquietação do aprendizado/ensino da matemática, enquanto professo</w:t>
      </w:r>
      <w:r>
        <w:rPr>
          <w:rFonts w:ascii="Times New Roman" w:hAnsi="Times New Roman"/>
        </w:rPr>
        <w:t>r-aluno.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Ao fazer uma análise das ementas da universidade, pode-se verificar que a história da matemática é muito bem explanada, buscada com bastante êxito, mas, não basta apenas estudar a história se o que é buscado para o ensino da prática matemática </w:t>
      </w:r>
      <w:r>
        <w:rPr>
          <w:rFonts w:ascii="Times New Roman" w:hAnsi="Times New Roman"/>
        </w:rPr>
        <w:t>não são apenas histórias e sim o prático e viável estudo das operações básicas fundamentais. De acordo com Dienes (1972):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360" w:lineRule="auto"/>
        <w:ind w:left="311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“Partimos do teorema de existência, segundo o qual admitimos que é a partir de um ambiente rico que a criança consegue construir seus</w:t>
      </w:r>
      <w:r>
        <w:rPr>
          <w:rFonts w:ascii="Times New Roman" w:hAnsi="Times New Roman"/>
          <w:sz w:val="20"/>
          <w:szCs w:val="20"/>
        </w:rPr>
        <w:t xml:space="preserve"> conhecimentos, e tomamos como modelo a aprendizagem da língua materna”. (DIENES, 1972, p. 01)</w:t>
      </w:r>
    </w:p>
    <w:p w:rsidR="006A6C50" w:rsidRDefault="006A6C50">
      <w:pPr>
        <w:pStyle w:val="Normal1"/>
        <w:spacing w:line="360" w:lineRule="auto"/>
        <w:ind w:left="3119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Para tanto, dizemos que a história da matemática traz importâncias devidas ao ensino, porém, não demonstra trabalhos que podemos distinguir o processo de ensin</w:t>
      </w:r>
      <w:r>
        <w:rPr>
          <w:rFonts w:ascii="Times New Roman" w:hAnsi="Times New Roman"/>
        </w:rPr>
        <w:t>o aprendizagem da matemática, onde “O como fazer constitui a essência da questão. ” (SILVA, OLIVEIRA) p. 02.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Após várias leituras de diferentes autores, pode-se perceber a busca incessante de novos caminhos para o ensino aprendizagem que trabalhe com os f</w:t>
      </w:r>
      <w:r>
        <w:rPr>
          <w:rFonts w:ascii="Times New Roman" w:hAnsi="Times New Roman"/>
        </w:rPr>
        <w:t>uturos pedagogos a construção de conceitos matemáticos, ensinando e justificando assim nossa prática cotidiana, assim, citamos CARVALHO (2012) que diz que: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“[...] formar professores não é uma tarefa das mais simples, pois este profissional irá atuar, em s</w:t>
      </w:r>
      <w:r>
        <w:rPr>
          <w:rFonts w:ascii="Times New Roman" w:hAnsi="Times New Roman"/>
          <w:sz w:val="20"/>
          <w:szCs w:val="20"/>
        </w:rPr>
        <w:t>ua maioria, em escolas com necessidades e especificidades diversas porque atendem a populações com características socioeconômicas variadas. ” (CARVALHO, 2012, p. 34</w:t>
      </w:r>
      <w:r>
        <w:rPr>
          <w:rFonts w:ascii="Times New Roman" w:hAnsi="Times New Roman"/>
        </w:rPr>
        <w:t>)</w:t>
      </w:r>
    </w:p>
    <w:p w:rsidR="006A6C50" w:rsidRDefault="006A6C50">
      <w:pPr>
        <w:pStyle w:val="Normal1"/>
        <w:spacing w:line="360" w:lineRule="auto"/>
        <w:ind w:left="3261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Ainda, ao observar as ementas: </w:t>
      </w:r>
      <w:r>
        <w:rPr>
          <w:rFonts w:ascii="Times New Roman" w:eastAsia="Times New Roman" w:hAnsi="Times New Roman"/>
          <w:bCs/>
          <w:lang w:eastAsia="pt-BR"/>
        </w:rPr>
        <w:t>conteúdos e processos de ensino de matemática I e conteú</w:t>
      </w:r>
      <w:r>
        <w:rPr>
          <w:rFonts w:ascii="Times New Roman" w:eastAsia="Times New Roman" w:hAnsi="Times New Roman"/>
          <w:bCs/>
          <w:lang w:eastAsia="pt-BR"/>
        </w:rPr>
        <w:t>dos e processos do ensino de matemática II</w:t>
      </w:r>
      <w:r>
        <w:rPr>
          <w:rStyle w:val="Refdecomentrio"/>
          <w:rFonts w:ascii="Times New Roman" w:hAnsi="Times New Roman"/>
          <w:sz w:val="24"/>
          <w:szCs w:val="24"/>
        </w:rPr>
        <w:t xml:space="preserve"> feita</w:t>
      </w:r>
      <w:r>
        <w:rPr>
          <w:rFonts w:ascii="Times New Roman" w:hAnsi="Times New Roman"/>
        </w:rPr>
        <w:t xml:space="preserve"> pela UEG, não se vê os quatro blocos organizados a serem ensinados, são eles: números e operações, espaço e forma, grandezas e </w:t>
      </w:r>
      <w:r>
        <w:rPr>
          <w:rFonts w:ascii="Times New Roman" w:hAnsi="Times New Roman"/>
        </w:rPr>
        <w:lastRenderedPageBreak/>
        <w:t>medidas e tratamento da informação. Pois o art. 29 da Lei Diretrizes e Bases (LDB) de 9394 de dezembro de 1996, nos diz que: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“A</w:t>
      </w:r>
      <w:r>
        <w:rPr>
          <w:rFonts w:ascii="Times New Roman" w:hAnsi="Times New Roman"/>
          <w:sz w:val="20"/>
          <w:szCs w:val="20"/>
        </w:rPr>
        <w:t xml:space="preserve"> educação infantil, primeira etapa da educação básica, tem como finalidade o desenvolvimento integral da criança até seis anos de idade, em seus aspectos físico, psicológico, intelectual e social, complementando a ação da família e da comunidade. (BRASIL, </w:t>
      </w:r>
      <w:r>
        <w:rPr>
          <w:rFonts w:ascii="Times New Roman" w:hAnsi="Times New Roman"/>
          <w:sz w:val="20"/>
          <w:szCs w:val="20"/>
        </w:rPr>
        <w:t>1996, p.1357)</w:t>
      </w:r>
    </w:p>
    <w:p w:rsidR="006A6C50" w:rsidRDefault="006A6C50">
      <w:pPr>
        <w:pStyle w:val="Normal1"/>
        <w:spacing w:line="360" w:lineRule="auto"/>
        <w:ind w:left="3261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No entanto, não podemos dizer que a ementa do curso esteja incompleta, pois muitas vezes as universidades fazem apenas o que lhe é de praxe e é de regimento da faculdade cumprindo o exigido. Para saber-se ao certo, o que de fato ocorre nas </w:t>
      </w:r>
      <w:r>
        <w:rPr>
          <w:rFonts w:ascii="Times New Roman" w:hAnsi="Times New Roman"/>
        </w:rPr>
        <w:t>aulas de matemática precisamos ir além da ementa, e ir atrás de pessoas que vivenciaram a experiência do que foi/é ensinado.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Nos deparamos diante de situações no ensino fundamental II, que causa incômodo ao percebemos que os alunos não possuem um domínio </w:t>
      </w:r>
      <w:r>
        <w:rPr>
          <w:rFonts w:ascii="Times New Roman" w:hAnsi="Times New Roman"/>
        </w:rPr>
        <w:t>mínimo em resolver as operações básicas de matemática. Em busca dessa realidade, pudemos perceber que a maior parte que ingressam no curso de Pedagogia, não possuem domínio algum em matemática e o fazem na esperança de não ter contato algum com a disciplin</w:t>
      </w:r>
      <w:r>
        <w:rPr>
          <w:rFonts w:ascii="Times New Roman" w:hAnsi="Times New Roman"/>
        </w:rPr>
        <w:t>a.</w:t>
      </w:r>
    </w:p>
    <w:p w:rsidR="006A6C50" w:rsidRDefault="00D239ED">
      <w:pPr>
        <w:pStyle w:val="Normal1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identidade profissional significa a inter-relação da identidade pessoal e social que a pessoa possui com a profissão por isso é extremamente importante que sejam incluídos nos currículos educacionais a construção e o fortalecimento da identidade profi</w:t>
      </w:r>
      <w:r>
        <w:rPr>
          <w:rFonts w:ascii="Times New Roman" w:hAnsi="Times New Roman"/>
        </w:rPr>
        <w:t>ssional juntamente com as práticas de formação inicial e continuada.</w:t>
      </w:r>
    </w:p>
    <w:p w:rsidR="006A6C50" w:rsidRDefault="00D239ED">
      <w:pPr>
        <w:pStyle w:val="Normal1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cursos de formação graduação possuem um papel importante na construção dos conhecimentos, atitudes e convicções dos futuros professores, enquanto que a formação continuada visa ao dese</w:t>
      </w:r>
      <w:r>
        <w:rPr>
          <w:rFonts w:ascii="Times New Roman" w:hAnsi="Times New Roman"/>
        </w:rPr>
        <w:t xml:space="preserve">nvolvimento profissional e pessoal mediante a prática de envolvimento dos professores tanto na organização e articulação dos currículos tanto na organização da escola, quanto nas atividades de assistência pedagógica didática junto à coordenação pedagógica </w:t>
      </w:r>
      <w:r>
        <w:rPr>
          <w:rFonts w:ascii="Times New Roman" w:hAnsi="Times New Roman"/>
        </w:rPr>
        <w:t>e outros.</w:t>
      </w:r>
    </w:p>
    <w:p w:rsidR="006A6C50" w:rsidRDefault="00D239ED">
      <w:pPr>
        <w:pStyle w:val="Normal1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Enfim, o professor não é aquele que somente cumpre a sua carga horária. Nesta nova concepção de formação, o professor é atuante na sociedade de forma crítica, é um profissional ativo – reflexivo, pesquisador, elaborador e mediador de conhecimento</w:t>
      </w:r>
      <w:r>
        <w:rPr>
          <w:rFonts w:ascii="Times New Roman" w:hAnsi="Times New Roman"/>
        </w:rPr>
        <w:t>s.</w:t>
      </w:r>
    </w:p>
    <w:p w:rsidR="006A6C50" w:rsidRDefault="00D239ED">
      <w:pPr>
        <w:pStyle w:val="Normal1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formação de docentes está garantida pela Lei de Diretrizes e Bases (1996) como: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“A formação de docentes para atuar na educação básica far-se a nível superior, em curso de licenciatura, de graduação plena, em universidades e institutos superiores de </w:t>
      </w:r>
      <w:r>
        <w:rPr>
          <w:rFonts w:ascii="Times New Roman" w:hAnsi="Times New Roman"/>
          <w:sz w:val="20"/>
          <w:szCs w:val="20"/>
        </w:rPr>
        <w:t>educação, admitida, como formação mínima para o exercício do magistério na educação infantil e nas quatro primeiras series do ensino fundamental, a oferecida em nível médio, na modalidade normal. ” (LDB. Nº 9.394, Artigo 62).</w:t>
      </w:r>
    </w:p>
    <w:p w:rsidR="006A6C50" w:rsidRDefault="006A6C50">
      <w:pPr>
        <w:pStyle w:val="Normal1"/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Por isso, o professor precis</w:t>
      </w:r>
      <w:r>
        <w:rPr>
          <w:rFonts w:ascii="Times New Roman" w:hAnsi="Times New Roman"/>
        </w:rPr>
        <w:t>a estar bem qualificado, ter estudado de diversas formas, situações que possam se adequar às necessidades do aluno. De acordo com Freire (1999) a formação dos professores:</w:t>
      </w:r>
    </w:p>
    <w:p w:rsidR="006A6C50" w:rsidRDefault="006A6C50">
      <w:pPr>
        <w:pStyle w:val="Normal1"/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“Não ocorre somente pelo acúmulo de cursos, palestras e métodos de ensino, mas por </w:t>
      </w:r>
      <w:r>
        <w:rPr>
          <w:rFonts w:ascii="Times New Roman" w:hAnsi="Times New Roman"/>
          <w:sz w:val="20"/>
          <w:szCs w:val="20"/>
        </w:rPr>
        <w:t xml:space="preserve">um trabalho de ação – reflexão e construção - reconstrução de identidade pessoal. Portanto a sua formação profissional está intimamente ligada à sua história. Acredito que a formação do educador, em geral, esteja intrinsecamente relacionada com a formação </w:t>
      </w:r>
      <w:r>
        <w:rPr>
          <w:rFonts w:ascii="Times New Roman" w:hAnsi="Times New Roman"/>
          <w:sz w:val="20"/>
          <w:szCs w:val="20"/>
        </w:rPr>
        <w:t xml:space="preserve">do cidadão, seja ele criança, adulto ou jovem. ” (FREIRE, 1999, p. 79). </w:t>
      </w:r>
    </w:p>
    <w:p w:rsidR="006A6C50" w:rsidRDefault="006A6C50">
      <w:pPr>
        <w:pStyle w:val="Normal1"/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Contudo, não adianta ser professor com um currículo extenso, se este por sua vez não se centrar em um conhecimento que deverá ser passado com segurança e autoestima. O próximo tópic</w:t>
      </w:r>
      <w:r>
        <w:rPr>
          <w:rFonts w:ascii="Times New Roman" w:hAnsi="Times New Roman"/>
        </w:rPr>
        <w:t>o nos mostra algumas das muitas situações e inquietações de alguns desses muitos pedagogos que buscam de alguma forma suprir essa falta de conhecimento.</w:t>
      </w:r>
    </w:p>
    <w:p w:rsidR="006A6C50" w:rsidRDefault="006A6C50">
      <w:pPr>
        <w:pStyle w:val="Normal1"/>
        <w:spacing w:line="48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Resultados e Discussões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Diante do proposto para escreve tal pesquisa, foram feitos questionários na </w:t>
      </w:r>
      <w:r>
        <w:rPr>
          <w:rFonts w:ascii="Times New Roman" w:hAnsi="Times New Roman"/>
        </w:rPr>
        <w:t>esperança de trazer respostas as teorias aplicadas ao ensino da matemática no curso de pedagogia, onde deveria ser proposto ensino em diferentes metodologias de ensino. De acordo com Silva e Oliveira (p. 02) “É preciso entender onde estão as dificuldades e</w:t>
      </w:r>
      <w:r>
        <w:rPr>
          <w:rFonts w:ascii="Times New Roman" w:hAnsi="Times New Roman"/>
        </w:rPr>
        <w:t xml:space="preserve"> vivenciar diferentes metodologias no processo de construção do conhecimento matemático. ”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Dizemos então, que o ensino da matemática no curso de pedagogia, preocupa-se muito mais em formar um profissional que tenha domínio de conteúdo do que alguém que f</w:t>
      </w:r>
      <w:r>
        <w:rPr>
          <w:rFonts w:ascii="Times New Roman" w:hAnsi="Times New Roman"/>
        </w:rPr>
        <w:t>ale sobre a matemática explorando suas múltiplas ideias e formas.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Vamos analisar questionários formados por quatorze (14) questões que usam como requisitos perguntas simples a mais elaboradas que buscam compreender qual a importância do estudo da matemáti</w:t>
      </w:r>
      <w:r>
        <w:rPr>
          <w:rFonts w:ascii="Times New Roman" w:hAnsi="Times New Roman"/>
        </w:rPr>
        <w:t xml:space="preserve">ca no curso de pedagogia. As perguntas foram respondidas por pedagogos que estão concluindo ou que já concluíram a algum tempo a graduação e que </w:t>
      </w:r>
      <w:r>
        <w:rPr>
          <w:rFonts w:ascii="Times New Roman" w:hAnsi="Times New Roman"/>
        </w:rPr>
        <w:lastRenderedPageBreak/>
        <w:t xml:space="preserve">atuam como tal. Em primeiro momento perguntamos como ele visualiza a matemática em seu cotidiano. O sujeito </w:t>
      </w:r>
      <w:r>
        <w:rPr>
          <w:rFonts w:ascii="Times New Roman" w:hAnsi="Times New Roman"/>
          <w:b/>
        </w:rPr>
        <w:t>A1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respondeu: Sim. Números de casas, pagar contas. O sujeito </w:t>
      </w:r>
      <w:r>
        <w:rPr>
          <w:rFonts w:ascii="Times New Roman" w:hAnsi="Times New Roman"/>
          <w:b/>
        </w:rPr>
        <w:t>A2</w:t>
      </w:r>
      <w:r>
        <w:rPr>
          <w:rFonts w:ascii="Times New Roman" w:hAnsi="Times New Roman"/>
        </w:rPr>
        <w:t xml:space="preserve">: Sim. Nas compras de supermercado, no talão de água, luz e telefone. O sujeito </w:t>
      </w:r>
      <w:r>
        <w:rPr>
          <w:rFonts w:ascii="Times New Roman" w:hAnsi="Times New Roman"/>
          <w:b/>
        </w:rPr>
        <w:t>A4</w:t>
      </w:r>
      <w:r>
        <w:rPr>
          <w:rFonts w:ascii="Times New Roman" w:hAnsi="Times New Roman"/>
        </w:rPr>
        <w:t xml:space="preserve"> disse não visualizava e hoje quase não assimila as relações que a matemática possui em sua vida.</w:t>
      </w:r>
    </w:p>
    <w:p w:rsidR="006A6C50" w:rsidRDefault="00D239ED">
      <w:pPr>
        <w:pStyle w:val="Normal1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afirmações 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A1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</w:rPr>
        <w:t>A2</w:t>
      </w:r>
      <w:r>
        <w:rPr>
          <w:rFonts w:ascii="Times New Roman" w:hAnsi="Times New Roman"/>
        </w:rPr>
        <w:t xml:space="preserve"> vêm ao encontro da fala de Pais (2015) quando este afirma que a contextualização se refere a um conceito fundamental da didática, pois seu objetivo é expandir e tornar compreensível o significado da expansão escolar. Assim, “o valor educacional de</w:t>
      </w:r>
      <w:r>
        <w:rPr>
          <w:rFonts w:ascii="Times New Roman" w:hAnsi="Times New Roman"/>
        </w:rPr>
        <w:t xml:space="preserve"> uma disciplina expande na medida em que o aluno compreende os vínculos do conteúdo estudado com um contexto compreensível por ele (PAIS, 2015, p. 27)”. A negação de </w:t>
      </w:r>
      <w:r>
        <w:rPr>
          <w:rFonts w:ascii="Times New Roman" w:hAnsi="Times New Roman"/>
          <w:b/>
        </w:rPr>
        <w:t xml:space="preserve">A4, </w:t>
      </w:r>
      <w:r>
        <w:rPr>
          <w:rFonts w:ascii="Times New Roman" w:hAnsi="Times New Roman"/>
        </w:rPr>
        <w:t>necessita de uma maior integração da informação e democratização, precisando interagir</w:t>
      </w:r>
      <w:r>
        <w:rPr>
          <w:rFonts w:ascii="Times New Roman" w:hAnsi="Times New Roman"/>
        </w:rPr>
        <w:t xml:space="preserve"> buscando mudanças que faça com que o aluno viva melhor na sociedade, aproveitando toda essa riqueza de informações. E que seja possível, formular hipóteses, ser criativo e inovador sempre usando a matemática.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Podemos perceber que a matemática assim como </w:t>
      </w:r>
      <w:r>
        <w:rPr>
          <w:rFonts w:ascii="Times New Roman" w:hAnsi="Times New Roman"/>
        </w:rPr>
        <w:t>qualquer outra disciplina nos mostra que ela faz parte do nosso dia-a-dia, em todo e qualquer lugar, e que infelizmente podemos perceber a necessidade de aprender como utilizar a matemática em alguns casos.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Um segundo questionamento feito foi se, a discip</w:t>
      </w:r>
      <w:r>
        <w:rPr>
          <w:rFonts w:ascii="Times New Roman" w:hAnsi="Times New Roman"/>
        </w:rPr>
        <w:t>lina voltada para o ensino da matemática durante o curso superior lhe proporcionou ensino de conteúdos matemáticos. Responderam que:</w:t>
      </w:r>
    </w:p>
    <w:p w:rsidR="006A6C50" w:rsidRDefault="00D239ED">
      <w:pPr>
        <w:pStyle w:val="Normal1"/>
        <w:spacing w:line="360" w:lineRule="auto"/>
        <w:ind w:left="85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Não. Quase nenhum conhecimento me foi acrescentado.</w:t>
      </w:r>
    </w:p>
    <w:p w:rsidR="006A6C50" w:rsidRDefault="00D239ED">
      <w:pPr>
        <w:pStyle w:val="Normal1"/>
        <w:spacing w:line="360" w:lineRule="auto"/>
        <w:ind w:left="85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A2</w:t>
      </w:r>
      <w:r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i/>
        </w:rPr>
        <w:t xml:space="preserve"> Não, o conhecimento didático não me preparou para trabalhar com crianças menores.</w:t>
      </w:r>
    </w:p>
    <w:p w:rsidR="006A6C50" w:rsidRDefault="00D239ED">
      <w:pPr>
        <w:pStyle w:val="Normal1"/>
        <w:spacing w:line="360" w:lineRule="auto"/>
        <w:ind w:left="85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A3</w:t>
      </w:r>
      <w:r>
        <w:rPr>
          <w:rFonts w:ascii="Times New Roman" w:hAnsi="Times New Roman"/>
          <w:i/>
        </w:rPr>
        <w:t>: Sim. Me despertou para ensinar matemática com jogos e material concreto.</w:t>
      </w:r>
    </w:p>
    <w:p w:rsidR="006A6C50" w:rsidRDefault="00D239ED">
      <w:pPr>
        <w:pStyle w:val="Normal1"/>
        <w:spacing w:line="360" w:lineRule="auto"/>
        <w:ind w:left="85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A5:</w:t>
      </w:r>
      <w:r>
        <w:rPr>
          <w:rFonts w:ascii="Times New Roman" w:hAnsi="Times New Roman"/>
          <w:i/>
        </w:rPr>
        <w:t xml:space="preserve"> Não. Foi um estudo superficial.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Visto anteriormente que a matemática é uma parte importante</w:t>
      </w:r>
      <w:r>
        <w:rPr>
          <w:rFonts w:ascii="Times New Roman" w:hAnsi="Times New Roman"/>
        </w:rPr>
        <w:t xml:space="preserve"> para a criança, e esta sendo vista de tamanha importância do seu cotidiano pelos próprios professores. A maioria em suas respostas nos deixa nítido que a faculdade de nada ensinou para a busca de novas metodologias. As falas de </w:t>
      </w:r>
      <w:r>
        <w:rPr>
          <w:rFonts w:ascii="Times New Roman" w:hAnsi="Times New Roman"/>
          <w:b/>
        </w:rPr>
        <w:t>A1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A2</w:t>
      </w:r>
      <w:r>
        <w:rPr>
          <w:rFonts w:ascii="Times New Roman" w:hAnsi="Times New Roman"/>
        </w:rPr>
        <w:t xml:space="preserve"> e </w:t>
      </w:r>
      <w:r>
        <w:rPr>
          <w:rFonts w:ascii="Times New Roman" w:hAnsi="Times New Roman"/>
          <w:b/>
        </w:rPr>
        <w:t>A5,</w:t>
      </w:r>
      <w:r>
        <w:rPr>
          <w:rFonts w:ascii="Times New Roman" w:hAnsi="Times New Roman"/>
        </w:rPr>
        <w:t xml:space="preserve"> contradizem Va</w:t>
      </w:r>
      <w:r>
        <w:rPr>
          <w:rFonts w:ascii="Times New Roman" w:hAnsi="Times New Roman"/>
        </w:rPr>
        <w:t>lente e Pinheiro (2013), que nos diz que os professores deveriam ser instruídos a ensinar novos conteúdos matemáticos na escola básica, que trata a matemática de modo a aprender como fazer e o que fazer, proporcionando aos professores possibilidade de conh</w:t>
      </w:r>
      <w:r>
        <w:rPr>
          <w:rFonts w:ascii="Times New Roman" w:hAnsi="Times New Roman"/>
        </w:rPr>
        <w:t xml:space="preserve">ecer ou fazer algo novo, porém corroboram com a fala de </w:t>
      </w:r>
      <w:r>
        <w:rPr>
          <w:rFonts w:ascii="Times New Roman" w:hAnsi="Times New Roman"/>
          <w:b/>
        </w:rPr>
        <w:t>A3</w:t>
      </w:r>
      <w:r>
        <w:rPr>
          <w:rFonts w:ascii="Times New Roman" w:hAnsi="Times New Roman"/>
        </w:rPr>
        <w:t xml:space="preserve"> que afirma ter conhecido e aprendido a trabalhar o ensino de matemática com materiais diversos na graduação.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Em seguida, perguntamos se hoje em sala de aula o professor regente utiliza recursos pa</w:t>
      </w:r>
      <w:r>
        <w:rPr>
          <w:rFonts w:ascii="Times New Roman" w:hAnsi="Times New Roman"/>
        </w:rPr>
        <w:t xml:space="preserve">ra aprimorar suas aulas de matemática, 66% (sessenta e seis por cento) disseram usar tampinhas, palitos, réguas, fichas e etc., 18% (dezoito por cento) não sabe como utilizar materiais concretos que induza o aluno aprender, 16% (dezesseis por cento) disse </w:t>
      </w:r>
      <w:r>
        <w:rPr>
          <w:rFonts w:ascii="Times New Roman" w:hAnsi="Times New Roman"/>
        </w:rPr>
        <w:t>que produz jogos educativos com seus próprios alunos e se diverte com eles. Raríssimas vezes, veremos um professor produzir qualquer tipo de material para a aprendizagem de seus alunos que os ajudem a raciocinar.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Muitas pessoas optam por fazer o curso ape</w:t>
      </w:r>
      <w:r>
        <w:rPr>
          <w:rFonts w:ascii="Times New Roman" w:hAnsi="Times New Roman"/>
        </w:rPr>
        <w:t>nas por fazerem, ou simplesmente para fugirem da tão temida matemática, e onde se enganam. E então, acabam fazendo do jeito que der. Muitos ainda reclamam do currículo, do que ele exige, qual planejamento deve ser feito, e assim deixa passar a oportunidade</w:t>
      </w:r>
      <w:r>
        <w:rPr>
          <w:rFonts w:ascii="Times New Roman" w:hAnsi="Times New Roman"/>
        </w:rPr>
        <w:t xml:space="preserve"> de planejar algo bem elaborado e que leve ao aluno uma maior compreensão da matemática que o rodeia, outros acreditam que a culpa está interligada ao cansaço do cotidiano que não o permite elaborar um bom desempenho, De acordo com Carvalho, Mercedes (2012</w:t>
      </w:r>
      <w:r>
        <w:rPr>
          <w:rFonts w:ascii="Times New Roman" w:hAnsi="Times New Roman"/>
        </w:rPr>
        <w:t xml:space="preserve">, p. 42): “... os professores desconsideram estas hipóteses que favorecem os processos de aprendizagem sobre os números e as letras, e apresentam a eles atividades mecânicas e sem significados para eles.”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Para finalizar o questionário, perguntamos qual seriam na opinião deles os objetivos e as funções sociais dos conteúdos matemáticos para formar um cidadão, 90% (noventa por cento) não souberam responder quais seriam estes objetivos, mas todos chegaram a me</w:t>
      </w:r>
      <w:r>
        <w:rPr>
          <w:rFonts w:ascii="Times New Roman" w:hAnsi="Times New Roman"/>
        </w:rPr>
        <w:t xml:space="preserve">sma função social que é vincular a matemática ao exercício da cidadania. </w:t>
      </w:r>
    </w:p>
    <w:p w:rsidR="006A6C50" w:rsidRDefault="00D239ED">
      <w:pPr>
        <w:pStyle w:val="Normal1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fato de utilizar recursos diferenciados no ensino de matemática ainda assusta e ainda intimidam alguns professores, pois estão habituados a ministrarem suas aulas de forma expositi</w:t>
      </w:r>
      <w:r>
        <w:rPr>
          <w:rFonts w:ascii="Times New Roman" w:hAnsi="Times New Roman"/>
        </w:rPr>
        <w:t>va, tradicional e nada contextualizada. Sendo a escola responsável pela formação de cidadãos críticos, ativos e reflexivos e o professor protagonista neste ambiente de ensino, este deve se atentar para as necessidades e exigências sociais e adequar suas au</w:t>
      </w:r>
      <w:r>
        <w:rPr>
          <w:rFonts w:ascii="Times New Roman" w:hAnsi="Times New Roman"/>
        </w:rPr>
        <w:t xml:space="preserve">las de modo a preparar seus alunos para serem atuantes nesta sociedade exigente e evolutiva.  </w:t>
      </w:r>
    </w:p>
    <w:p w:rsidR="006A6C50" w:rsidRDefault="00D239ED">
      <w:pPr>
        <w:pStyle w:val="Normal1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entanto, a formação inicial deve ser pautada em conhecimentos necessários à prática docente, propiciando ao licenciando um olhar crítico e reflexivo frente ao</w:t>
      </w:r>
      <w:r>
        <w:rPr>
          <w:rFonts w:ascii="Times New Roman" w:hAnsi="Times New Roman"/>
        </w:rPr>
        <w:t xml:space="preserve">s conteúdos ensinados, contextos abordados e recursos utilizados diante as necessidades de seu alunado e as exigências curriculares. 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</w:rPr>
      </w:pPr>
    </w:p>
    <w:p w:rsidR="006A6C50" w:rsidRDefault="00D239ED">
      <w:pPr>
        <w:pStyle w:val="Normal1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Conclusão </w:t>
      </w:r>
    </w:p>
    <w:p w:rsidR="006A6C50" w:rsidRDefault="00D239ED">
      <w:pPr>
        <w:pStyle w:val="Normal1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Acredita-se que metodologias de trabalho de certas naturezas tem o poder de fazer com que o aluno se sinta aut</w:t>
      </w:r>
      <w:r>
        <w:rPr>
          <w:rFonts w:ascii="Times New Roman" w:hAnsi="Times New Roman"/>
        </w:rPr>
        <w:t>oconfiante na sua capacidade de criar e fazer diferentes matemáticas. Deixando assim de ser um corpo de conhecimentos prontos e passando o aluno a fazer parte integrante do processo de construção de seus conceitos.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chegar ao final deste trabalho, buscam</w:t>
      </w:r>
      <w:r>
        <w:rPr>
          <w:rFonts w:ascii="Times New Roman" w:hAnsi="Times New Roman"/>
        </w:rPr>
        <w:t>os evidenciar porque a matemática é ensinada de forma repetitiva e cansativa, entendemos no decorrer do texto que não existem culpados, existem apenas concepções diferentes na forma de ensinar de cada professor.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processo de alfabetização começa ao nascer</w:t>
      </w:r>
      <w:r>
        <w:rPr>
          <w:rFonts w:ascii="Times New Roman" w:hAnsi="Times New Roman"/>
        </w:rPr>
        <w:t>mos, onde começa a se construir durante toda a sua vida, onde a medida que se cresce vai construindo seu presente e futuro.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proposta dada ao início, foi correspondida, mas ainda a muito o que se questionar, percebe-se que a falta de pessoas monitoradas e</w:t>
      </w:r>
      <w:r>
        <w:rPr>
          <w:rFonts w:ascii="Times New Roman" w:hAnsi="Times New Roman"/>
        </w:rPr>
        <w:t xml:space="preserve"> interessadas em ensinar algo novo é extremamente relevante e que faltam interpretar o mundo que gira em torno de alunos.</w:t>
      </w:r>
    </w:p>
    <w:p w:rsidR="006A6C50" w:rsidRDefault="00D239ED">
      <w:pPr>
        <w:pStyle w:val="Normal1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analisar os questionários respondidos, deixa claro que a universidade aqui citada deixa lacunas, tanto pelo tempo destinado ao estu</w:t>
      </w:r>
      <w:r>
        <w:rPr>
          <w:rFonts w:ascii="Times New Roman" w:hAnsi="Times New Roman"/>
        </w:rPr>
        <w:t xml:space="preserve">do da matemática, quanto pela ementa envolvida. </w:t>
      </w:r>
    </w:p>
    <w:p w:rsidR="006A6C50" w:rsidRDefault="00D239ED">
      <w:pPr>
        <w:pStyle w:val="Normal1"/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Logo, pela breve investigação feita, concluiu-se que o curso de Licenciatura em Pedagogia não tem formado profissionais aptos para trabalhar de forma significativa a matemática nos anos iniciais. E infelizme</w:t>
      </w:r>
      <w:r>
        <w:rPr>
          <w:rFonts w:ascii="Times New Roman" w:hAnsi="Times New Roman"/>
        </w:rPr>
        <w:t>nte, esses fatores refletem em toda trajetória escolar do aluno, mas, por mais que a universidade não tenha conseguido formar esse profissional, de forma significativa, o professor não deve acomodar durante sua prática docente, pois seu papel continua send</w:t>
      </w:r>
      <w:r>
        <w:rPr>
          <w:rFonts w:ascii="Times New Roman" w:hAnsi="Times New Roman"/>
        </w:rPr>
        <w:t>o sempre buscando, inovando suas práticas dentro da sala de aula, em prol de um ensino de matemática dinâmico, prazeroso e contextualizado.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Referências Bibliográficas.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  <w:b/>
        </w:rPr>
      </w:pP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CARVALHO, Dione Lucchesi de. </w:t>
      </w:r>
      <w:r>
        <w:rPr>
          <w:rFonts w:ascii="Times New Roman" w:hAnsi="Times New Roman"/>
          <w:b/>
        </w:rPr>
        <w:t xml:space="preserve">Metodologia do ensino da matemática. - </w:t>
      </w:r>
      <w:r>
        <w:rPr>
          <w:rFonts w:ascii="Times New Roman" w:hAnsi="Times New Roman"/>
        </w:rPr>
        <w:t>4ª edição. – São Paulo: Cortez, 2011.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CARVALHO, Mercedes. </w:t>
      </w:r>
      <w:r>
        <w:rPr>
          <w:rFonts w:ascii="Times New Roman" w:hAnsi="Times New Roman"/>
          <w:b/>
        </w:rPr>
        <w:t xml:space="preserve">Estágio na licenciatura em Matemática: 1. Observações nos anos iniciais. </w:t>
      </w:r>
      <w:r>
        <w:rPr>
          <w:rFonts w:ascii="Times New Roman" w:hAnsi="Times New Roman"/>
        </w:rPr>
        <w:t>– Petropólis, RJ: Vozes; Maceió, AL: Edufal, 2012. – (Série Estágios – Coordenação: Me</w:t>
      </w:r>
      <w:r>
        <w:rPr>
          <w:rFonts w:ascii="Times New Roman" w:hAnsi="Times New Roman"/>
        </w:rPr>
        <w:t>rcedes Carvalho e Edna Prado).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D’AMBRÓSIO, Beatriz S. </w:t>
      </w:r>
      <w:r>
        <w:rPr>
          <w:rFonts w:ascii="Times New Roman" w:hAnsi="Times New Roman"/>
          <w:b/>
        </w:rPr>
        <w:t>Como ensinar matemática hoje?</w:t>
      </w:r>
      <w:r>
        <w:rPr>
          <w:rFonts w:ascii="Times New Roman" w:hAnsi="Times New Roman"/>
        </w:rPr>
        <w:t xml:space="preserve"> Temas e Debates. SBEM, Ano II. N2. Brasília. 1989. P. 15 – 19.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D’AMBRÓSIO, Beatriz S. </w:t>
      </w:r>
      <w:r>
        <w:rPr>
          <w:rFonts w:ascii="Times New Roman" w:hAnsi="Times New Roman"/>
          <w:b/>
        </w:rPr>
        <w:t xml:space="preserve">Formação de Professores de Matemática para o século XXI: o Grande Desafio. </w:t>
      </w:r>
      <w:r>
        <w:rPr>
          <w:rFonts w:ascii="Times New Roman" w:hAnsi="Times New Roman"/>
        </w:rPr>
        <w:t>Pro-Posições. Vol. 4 nº 1 (10). Março de 1993.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DEMO, Pedro. </w:t>
      </w:r>
      <w:r>
        <w:rPr>
          <w:rFonts w:ascii="Times New Roman" w:hAnsi="Times New Roman"/>
          <w:b/>
        </w:rPr>
        <w:t xml:space="preserve">Saber Pensar. </w:t>
      </w:r>
      <w:r>
        <w:rPr>
          <w:rFonts w:ascii="Times New Roman" w:hAnsi="Times New Roman"/>
        </w:rPr>
        <w:t>7ª edição. – São Paulo: Cortez editora. Instituto Paulo Freire, 2011. – (Guia da escola cidadã; vol. 6).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DIENES, Zoltan P. </w:t>
      </w:r>
      <w:r>
        <w:rPr>
          <w:rFonts w:ascii="Times New Roman" w:hAnsi="Times New Roman"/>
          <w:b/>
        </w:rPr>
        <w:t>As seis etapas do processo de aprendizagem em matemática</w:t>
      </w:r>
      <w:r>
        <w:rPr>
          <w:rFonts w:ascii="Times New Roman" w:hAnsi="Times New Roman"/>
        </w:rPr>
        <w:t>. –</w:t>
      </w:r>
      <w:r>
        <w:rPr>
          <w:rFonts w:ascii="Times New Roman" w:hAnsi="Times New Roman"/>
        </w:rPr>
        <w:t xml:space="preserve"> Tradução: Maria Pia Brio de Macedo Charlier e René François Joseph Charlier. - 1ª ed – Editora Herder, São Paulo, 1972.</w:t>
      </w:r>
    </w:p>
    <w:p w:rsidR="006A6C50" w:rsidRDefault="00D239ED">
      <w:pPr>
        <w:pStyle w:val="Normal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Fernandes, Domingos. </w:t>
      </w:r>
      <w:r>
        <w:rPr>
          <w:rFonts w:ascii="Times New Roman" w:hAnsi="Times New Roman"/>
          <w:b/>
        </w:rPr>
        <w:t>A importância das escolas</w:t>
      </w:r>
      <w:r>
        <w:rPr>
          <w:b/>
        </w:rPr>
        <w:t xml:space="preserve"> </w:t>
      </w:r>
      <w:hyperlink r:id="rId9">
        <w:r>
          <w:rPr>
            <w:rStyle w:val="LinkdaInternet"/>
            <w:rFonts w:ascii="Times New Roman" w:hAnsi="Times New Roman"/>
            <w:color w:val="00000A"/>
          </w:rPr>
          <w:t>http://www.apagina.pt/</w:t>
        </w:r>
        <w:r>
          <w:rPr>
            <w:rStyle w:val="LinkdaInternet"/>
            <w:rFonts w:ascii="Times New Roman" w:hAnsi="Times New Roman"/>
            <w:color w:val="00000A"/>
          </w:rPr>
          <w:t>?aba=7&amp;cat=522&amp;doc=13523</w:t>
        </w:r>
      </w:hyperlink>
      <w:r>
        <w:rPr>
          <w:rFonts w:ascii="Times New Roman" w:hAnsi="Times New Roman"/>
        </w:rPr>
        <w:t xml:space="preserve"> . Acesso em: 07/05/2017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FREITAS, Luiz C. de; 26/11/2014. </w:t>
      </w:r>
      <w:r>
        <w:rPr>
          <w:rFonts w:ascii="Times New Roman" w:hAnsi="Times New Roman"/>
          <w:b/>
        </w:rPr>
        <w:t xml:space="preserve">Mobilizar a Comunidade. </w:t>
      </w:r>
      <w:r>
        <w:rPr>
          <w:rFonts w:ascii="Times New Roman" w:hAnsi="Times New Roman"/>
        </w:rPr>
        <w:t>Carta Fundamental: a revista do professor. São Paulo – SP, nº 60. P. 13. Julho/ Agosto 2014.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GADOTTI, Moacir. </w:t>
      </w:r>
      <w:r>
        <w:rPr>
          <w:rFonts w:ascii="Times New Roman" w:hAnsi="Times New Roman"/>
          <w:b/>
        </w:rPr>
        <w:t xml:space="preserve">Perspectivas atuais da educação. </w:t>
      </w:r>
      <w:r>
        <w:rPr>
          <w:rFonts w:ascii="Times New Roman" w:hAnsi="Times New Roman"/>
        </w:rPr>
        <w:t>São Pau</w:t>
      </w:r>
      <w:r>
        <w:rPr>
          <w:rFonts w:ascii="Times New Roman" w:hAnsi="Times New Roman"/>
        </w:rPr>
        <w:t>lo em Perspectiva, 14(2) 2000.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KEPLER, Selene Ribeiro; </w:t>
      </w:r>
      <w:r>
        <w:rPr>
          <w:rFonts w:ascii="Times New Roman" w:hAnsi="Times New Roman"/>
          <w:b/>
        </w:rPr>
        <w:t>A criança de 6 e 7 anos na 1ª série</w:t>
      </w:r>
      <w:r>
        <w:rPr>
          <w:rFonts w:ascii="Times New Roman" w:hAnsi="Times New Roman"/>
        </w:rPr>
        <w:t xml:space="preserve">. MEC. INEP. CEPE. Rio de Janeiro. 1974. 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LDB BRASIL</w:t>
      </w:r>
      <w:r>
        <w:rPr>
          <w:rFonts w:ascii="Times New Roman" w:hAnsi="Times New Roman"/>
          <w:i/>
        </w:rPr>
        <w:t xml:space="preserve"> - </w:t>
      </w:r>
      <w:r>
        <w:rPr>
          <w:rFonts w:ascii="Times New Roman" w:hAnsi="Times New Roman"/>
          <w:b/>
        </w:rPr>
        <w:t>Lei de Diretrizes e Bases da Educação Nacional.</w:t>
      </w:r>
      <w:r>
        <w:rPr>
          <w:rFonts w:ascii="Times New Roman" w:hAnsi="Times New Roman"/>
        </w:rPr>
        <w:t xml:space="preserve"> Brasília, 1996.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MONTEIRO, Ainda. PIMENTA, Selma Garrido. </w:t>
      </w:r>
      <w:r>
        <w:rPr>
          <w:rFonts w:ascii="Times New Roman" w:hAnsi="Times New Roman"/>
          <w:b/>
        </w:rPr>
        <w:t xml:space="preserve">Educação em Direitos Humanos e formação de Professores (as). </w:t>
      </w:r>
      <w:r>
        <w:rPr>
          <w:rFonts w:ascii="Times New Roman" w:hAnsi="Times New Roman"/>
        </w:rPr>
        <w:t>– 1ª edição. – São Paulo: Cortez, 2013.</w:t>
      </w:r>
    </w:p>
    <w:p w:rsidR="006A6C50" w:rsidRDefault="00D239ED">
      <w:pPr>
        <w:pStyle w:val="Normal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NACARATO, Adair Mendes. MENGALI, Brenda Leme da Silva. PASSOS, Cármen Lúcia. </w:t>
      </w:r>
      <w:r>
        <w:rPr>
          <w:rFonts w:ascii="Times New Roman" w:hAnsi="Times New Roman"/>
          <w:b/>
        </w:rPr>
        <w:t xml:space="preserve">A matemática nos anos iniciais do ensino fundamental: tecendo fios do ensinar </w:t>
      </w:r>
      <w:r>
        <w:rPr>
          <w:rFonts w:ascii="Times New Roman" w:hAnsi="Times New Roman"/>
          <w:b/>
        </w:rPr>
        <w:t>e do aprender</w:t>
      </w:r>
      <w:r>
        <w:rPr>
          <w:rFonts w:ascii="Times New Roman" w:hAnsi="Times New Roman"/>
        </w:rPr>
        <w:t xml:space="preserve">. – 1. Reimp. – Belo Horizonte – MG. Autêntica Editora, 2011. </w:t>
      </w:r>
    </w:p>
    <w:p w:rsidR="006A6C50" w:rsidRDefault="00D239ED">
      <w:pPr>
        <w:pStyle w:val="Normal1"/>
        <w:widowControl w:val="0"/>
        <w:tabs>
          <w:tab w:val="left" w:pos="0"/>
          <w:tab w:val="left" w:pos="2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PAIS, Luiz Carlos. </w:t>
      </w:r>
      <w:r>
        <w:rPr>
          <w:rFonts w:ascii="Times New Roman" w:hAnsi="Times New Roman"/>
          <w:b/>
          <w:sz w:val="22"/>
          <w:szCs w:val="22"/>
        </w:rPr>
        <w:t>Didática da Matemática: Uma análise da influência francesa</w:t>
      </w:r>
      <w:r>
        <w:rPr>
          <w:rFonts w:ascii="Times New Roman" w:hAnsi="Times New Roman"/>
          <w:sz w:val="22"/>
          <w:szCs w:val="22"/>
        </w:rPr>
        <w:t>. 3ª edição. Belo Horizonte: Autêntica Editora, 2015.</w:t>
      </w:r>
    </w:p>
    <w:p w:rsidR="006A6C50" w:rsidRDefault="006A6C50">
      <w:pPr>
        <w:pStyle w:val="Normal1"/>
        <w:spacing w:line="360" w:lineRule="auto"/>
        <w:jc w:val="both"/>
        <w:rPr>
          <w:rFonts w:ascii="Times New Roman" w:hAnsi="Times New Roman"/>
        </w:rPr>
      </w:pPr>
    </w:p>
    <w:p w:rsidR="006A6C50" w:rsidRDefault="006A6C50">
      <w:pPr>
        <w:pStyle w:val="Normal1"/>
        <w:spacing w:line="360" w:lineRule="auto"/>
        <w:jc w:val="both"/>
      </w:pPr>
    </w:p>
    <w:sectPr w:rsidR="006A6C50">
      <w:footerReference w:type="default" r:id="rId10"/>
      <w:pgSz w:w="11906" w:h="16838"/>
      <w:pgMar w:top="1701" w:right="1134" w:bottom="1134" w:left="1701" w:header="0" w:footer="709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ED" w:rsidRDefault="00D239ED">
      <w:pPr>
        <w:spacing w:line="240" w:lineRule="auto"/>
      </w:pPr>
      <w:r>
        <w:separator/>
      </w:r>
    </w:p>
  </w:endnote>
  <w:endnote w:type="continuationSeparator" w:id="0">
    <w:p w:rsidR="00D239ED" w:rsidRDefault="00D23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50" w:rsidRDefault="00D239ED">
    <w:pPr>
      <w:pStyle w:val="Rodap"/>
    </w:pPr>
    <w:r>
      <w:fldChar w:fldCharType="begin"/>
    </w:r>
    <w:r>
      <w:instrText>PAGE</w:instrText>
    </w:r>
    <w:r>
      <w:fldChar w:fldCharType="separate"/>
    </w:r>
    <w:r w:rsidR="00EE35DA">
      <w:rPr>
        <w:noProof/>
      </w:rPr>
      <w:t>2</w:t>
    </w:r>
    <w:r>
      <w:fldChar w:fldCharType="end"/>
    </w:r>
  </w:p>
  <w:p w:rsidR="006A6C50" w:rsidRDefault="006A6C50">
    <w:pPr>
      <w:pStyle w:val="Rodap"/>
      <w:jc w:val="both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ED" w:rsidRDefault="00D239ED">
      <w:r>
        <w:separator/>
      </w:r>
    </w:p>
  </w:footnote>
  <w:footnote w:type="continuationSeparator" w:id="0">
    <w:p w:rsidR="00D239ED" w:rsidRDefault="00D239ED">
      <w:r>
        <w:continuationSeparator/>
      </w:r>
    </w:p>
  </w:footnote>
  <w:footnote w:id="1">
    <w:p w:rsidR="006A6C50" w:rsidRDefault="00D239ED">
      <w:pPr>
        <w:pStyle w:val="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rFonts w:ascii="Times New Roman" w:hAnsi="Times New Roman"/>
        </w:rPr>
        <w:t xml:space="preserve">Artigo desenvolvido para obtenção do título de especialista em Educação Matemática pela Universidade Estadual de Goiás. </w:t>
      </w:r>
    </w:p>
  </w:footnote>
  <w:footnote w:id="2">
    <w:p w:rsidR="006A6C50" w:rsidRDefault="00D239ED">
      <w:pPr>
        <w:pStyle w:val="Notaderodap"/>
        <w:rPr>
          <w:rStyle w:val="LinkdaInternet"/>
          <w:rFonts w:ascii="Times New Roman" w:hAnsi="Times New Roman"/>
          <w:u w:val="none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Style w:val="Refdenotaderodap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Graduada em Licenciatura Plena em Matemática pela Universidade Estadual de Goiás/ Campus Cora Coralina. Especialista em Docência no Ensino Superior pelo convênio UCDB/Portal Educação. Email: </w:t>
      </w:r>
      <w:hyperlink r:id="rId1">
        <w:r>
          <w:rPr>
            <w:rStyle w:val="LinkdaInternet"/>
            <w:rFonts w:ascii="Times New Roman" w:hAnsi="Times New Roman"/>
            <w:u w:val="none"/>
          </w:rPr>
          <w:t>meiiirehtosa@gma</w:t>
        </w:r>
        <w:r>
          <w:rPr>
            <w:rStyle w:val="LinkdaInternet"/>
            <w:rFonts w:ascii="Times New Roman" w:hAnsi="Times New Roman"/>
            <w:u w:val="none"/>
          </w:rPr>
          <w:t>il.com</w:t>
        </w:r>
      </w:hyperlink>
    </w:p>
  </w:footnote>
  <w:footnote w:id="3">
    <w:p w:rsidR="006A6C50" w:rsidRDefault="00D239ED">
      <w:pPr>
        <w:pStyle w:val="Notaderodap"/>
        <w:rPr>
          <w:rFonts w:ascii="Calibri" w:hAnsi="Calibri" w:cs="Arial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Style w:val="Refdenotaderodap"/>
          <w:rFonts w:ascii="Times New Roman" w:hAnsi="Times New Roman"/>
        </w:rPr>
        <w:tab/>
      </w:r>
      <w:r>
        <w:rPr>
          <w:rFonts w:ascii="Times New Roman" w:hAnsi="Times New Roman"/>
        </w:rPr>
        <w:t xml:space="preserve"> Docente do curso de Licenciatura em Matemática na UEG/ Campus Cora Coralina. Graduada em Licenciatura Plena em Matemática pela UEG/ Campus Cora Coralina, Especialista em Educação Matemática pela UEG/ Campus Cora Coralina e Mestre em Educação em C</w:t>
      </w:r>
      <w:r>
        <w:rPr>
          <w:rFonts w:ascii="Times New Roman" w:hAnsi="Times New Roman"/>
        </w:rPr>
        <w:t xml:space="preserve">iências e Matemática pela UFG/ Regional Goiânia. </w:t>
      </w:r>
      <w:hyperlink r:id="rId2">
        <w:r>
          <w:rPr>
            <w:rStyle w:val="LinkdaInternet"/>
            <w:rFonts w:ascii="Times New Roman" w:hAnsi="Times New Roman"/>
          </w:rPr>
          <w:t>lilinda_souza@hotmail.com</w:t>
        </w:r>
      </w:hyperlink>
      <w:r>
        <w:rPr>
          <w:rFonts w:ascii="Calibri" w:hAnsi="Calibri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62C7"/>
    <w:multiLevelType w:val="multilevel"/>
    <w:tmpl w:val="791E19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9E4A07"/>
    <w:multiLevelType w:val="multilevel"/>
    <w:tmpl w:val="75FE1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6A6C50"/>
    <w:rsid w:val="00D239ED"/>
    <w:rsid w:val="00E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B0729"/>
    <w:pPr>
      <w:suppressAutoHyphens/>
      <w:spacing w:line="240" w:lineRule="auto"/>
    </w:pPr>
    <w:rPr>
      <w:rFonts w:ascii="Cambria" w:eastAsia="MS Mincho" w:hAnsi="Cambria"/>
      <w:sz w:val="24"/>
      <w:szCs w:val="24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666B7F"/>
    <w:rPr>
      <w:color w:val="0563C1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6B7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6B7F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023AD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5711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5711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71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65F24"/>
  </w:style>
  <w:style w:type="character" w:customStyle="1" w:styleId="RodapChar">
    <w:name w:val="Rodapé Char"/>
    <w:basedOn w:val="Fontepargpadro"/>
    <w:link w:val="Rodap"/>
    <w:uiPriority w:val="99"/>
    <w:rsid w:val="00D65F24"/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1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1"/>
    <w:pPr>
      <w:suppressLineNumbers/>
    </w:pPr>
    <w:rPr>
      <w:rFonts w:cs="FreeSans"/>
    </w:rPr>
  </w:style>
  <w:style w:type="paragraph" w:styleId="Textodenotaderodap">
    <w:name w:val="footnote text"/>
    <w:basedOn w:val="Normal1"/>
    <w:link w:val="TextodenotaderodapChar"/>
    <w:uiPriority w:val="99"/>
    <w:semiHidden/>
    <w:unhideWhenUsed/>
    <w:rsid w:val="00666B7F"/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1"/>
    <w:uiPriority w:val="34"/>
    <w:qFormat/>
    <w:rsid w:val="00023AD8"/>
    <w:pPr>
      <w:spacing w:after="160"/>
      <w:ind w:left="720"/>
      <w:contextualSpacing/>
    </w:pPr>
  </w:style>
  <w:style w:type="paragraph" w:styleId="SemEspaamento">
    <w:name w:val="No Spacing"/>
    <w:uiPriority w:val="1"/>
    <w:qFormat/>
    <w:rsid w:val="008427E5"/>
    <w:pPr>
      <w:suppressAutoHyphens/>
      <w:spacing w:line="240" w:lineRule="auto"/>
    </w:pPr>
  </w:style>
  <w:style w:type="paragraph" w:styleId="Textodecomentrio">
    <w:name w:val="annotation text"/>
    <w:basedOn w:val="Normal1"/>
    <w:link w:val="TextodecomentrioChar"/>
    <w:uiPriority w:val="99"/>
    <w:semiHidden/>
    <w:unhideWhenUsed/>
    <w:rsid w:val="00685711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85711"/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unhideWhenUsed/>
    <w:rsid w:val="00685711"/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rsid w:val="00021869"/>
    <w:pPr>
      <w:spacing w:after="280"/>
    </w:pPr>
    <w:rPr>
      <w:rFonts w:ascii="Times New Roman" w:eastAsia="Times New Roman" w:hAnsi="Times New Roman"/>
      <w:color w:val="0000FF"/>
      <w:lang w:eastAsia="pt-BR"/>
    </w:rPr>
  </w:style>
  <w:style w:type="paragraph" w:styleId="Reviso">
    <w:name w:val="Revision"/>
    <w:uiPriority w:val="99"/>
    <w:semiHidden/>
    <w:rsid w:val="00AF22EE"/>
    <w:pPr>
      <w:suppressAutoHyphens/>
      <w:spacing w:line="240" w:lineRule="auto"/>
    </w:pPr>
  </w:style>
  <w:style w:type="paragraph" w:styleId="Cabealho">
    <w:name w:val="header"/>
    <w:basedOn w:val="Normal1"/>
    <w:link w:val="CabealhoChar"/>
    <w:uiPriority w:val="99"/>
    <w:unhideWhenUsed/>
    <w:rsid w:val="00D65F24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unhideWhenUsed/>
    <w:rsid w:val="00D65F24"/>
    <w:pPr>
      <w:tabs>
        <w:tab w:val="center" w:pos="4252"/>
        <w:tab w:val="right" w:pos="8504"/>
      </w:tabs>
    </w:pPr>
  </w:style>
  <w:style w:type="paragraph" w:customStyle="1" w:styleId="Notaderodap">
    <w:name w:val="Nota de rodapé"/>
    <w:basedOn w:val="Normal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B0729"/>
    <w:pPr>
      <w:suppressAutoHyphens/>
      <w:spacing w:line="240" w:lineRule="auto"/>
    </w:pPr>
    <w:rPr>
      <w:rFonts w:ascii="Cambria" w:eastAsia="MS Mincho" w:hAnsi="Cambria"/>
      <w:sz w:val="24"/>
      <w:szCs w:val="24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666B7F"/>
    <w:rPr>
      <w:color w:val="0563C1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6B7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6B7F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023AD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5711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5711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71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65F24"/>
  </w:style>
  <w:style w:type="character" w:customStyle="1" w:styleId="RodapChar">
    <w:name w:val="Rodapé Char"/>
    <w:basedOn w:val="Fontepargpadro"/>
    <w:link w:val="Rodap"/>
    <w:uiPriority w:val="99"/>
    <w:rsid w:val="00D65F24"/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1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1"/>
    <w:pPr>
      <w:suppressLineNumbers/>
    </w:pPr>
    <w:rPr>
      <w:rFonts w:cs="FreeSans"/>
    </w:rPr>
  </w:style>
  <w:style w:type="paragraph" w:styleId="Textodenotaderodap">
    <w:name w:val="footnote text"/>
    <w:basedOn w:val="Normal1"/>
    <w:link w:val="TextodenotaderodapChar"/>
    <w:uiPriority w:val="99"/>
    <w:semiHidden/>
    <w:unhideWhenUsed/>
    <w:rsid w:val="00666B7F"/>
    <w:rPr>
      <w:rFonts w:ascii="Calibri" w:eastAsia="Calibri" w:hAnsi="Calibri"/>
      <w:sz w:val="20"/>
      <w:szCs w:val="20"/>
    </w:rPr>
  </w:style>
  <w:style w:type="paragraph" w:styleId="PargrafodaLista">
    <w:name w:val="List Paragraph"/>
    <w:basedOn w:val="Normal1"/>
    <w:uiPriority w:val="34"/>
    <w:qFormat/>
    <w:rsid w:val="00023AD8"/>
    <w:pPr>
      <w:spacing w:after="160"/>
      <w:ind w:left="720"/>
      <w:contextualSpacing/>
    </w:pPr>
  </w:style>
  <w:style w:type="paragraph" w:styleId="SemEspaamento">
    <w:name w:val="No Spacing"/>
    <w:uiPriority w:val="1"/>
    <w:qFormat/>
    <w:rsid w:val="008427E5"/>
    <w:pPr>
      <w:suppressAutoHyphens/>
      <w:spacing w:line="240" w:lineRule="auto"/>
    </w:pPr>
  </w:style>
  <w:style w:type="paragraph" w:styleId="Textodecomentrio">
    <w:name w:val="annotation text"/>
    <w:basedOn w:val="Normal1"/>
    <w:link w:val="TextodecomentrioChar"/>
    <w:uiPriority w:val="99"/>
    <w:semiHidden/>
    <w:unhideWhenUsed/>
    <w:rsid w:val="00685711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85711"/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unhideWhenUsed/>
    <w:rsid w:val="00685711"/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rsid w:val="00021869"/>
    <w:pPr>
      <w:spacing w:after="280"/>
    </w:pPr>
    <w:rPr>
      <w:rFonts w:ascii="Times New Roman" w:eastAsia="Times New Roman" w:hAnsi="Times New Roman"/>
      <w:color w:val="0000FF"/>
      <w:lang w:eastAsia="pt-BR"/>
    </w:rPr>
  </w:style>
  <w:style w:type="paragraph" w:styleId="Reviso">
    <w:name w:val="Revision"/>
    <w:uiPriority w:val="99"/>
    <w:semiHidden/>
    <w:rsid w:val="00AF22EE"/>
    <w:pPr>
      <w:suppressAutoHyphens/>
      <w:spacing w:line="240" w:lineRule="auto"/>
    </w:pPr>
  </w:style>
  <w:style w:type="paragraph" w:styleId="Cabealho">
    <w:name w:val="header"/>
    <w:basedOn w:val="Normal1"/>
    <w:link w:val="CabealhoChar"/>
    <w:uiPriority w:val="99"/>
    <w:unhideWhenUsed/>
    <w:rsid w:val="00D65F24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unhideWhenUsed/>
    <w:rsid w:val="00D65F24"/>
    <w:pPr>
      <w:tabs>
        <w:tab w:val="center" w:pos="4252"/>
        <w:tab w:val="right" w:pos="8504"/>
      </w:tabs>
    </w:pPr>
  </w:style>
  <w:style w:type="paragraph" w:customStyle="1" w:styleId="Notaderodap">
    <w:name w:val="Nota de rodapé"/>
    <w:basedOn w:val="Normal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agina.pt/?aba=7&amp;cat=522&amp;doc=13523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ilinda_souza@hotmail.com" TargetMode="External"/><Relationship Id="rId1" Type="http://schemas.openxmlformats.org/officeDocument/2006/relationships/hyperlink" Target="mailto:meiiirehtos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974A2-2EA1-4348-862B-EB119388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6211</Words>
  <Characters>33540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 AP</dc:creator>
  <cp:lastModifiedBy>Luciano Lima</cp:lastModifiedBy>
  <cp:revision>2</cp:revision>
  <cp:lastPrinted>2017-05-11T20:46:00Z</cp:lastPrinted>
  <dcterms:created xsi:type="dcterms:W3CDTF">2017-05-20T15:40:00Z</dcterms:created>
  <dcterms:modified xsi:type="dcterms:W3CDTF">2017-05-20T15:40:00Z</dcterms:modified>
  <dc:language>pt-BR</dc:language>
</cp:coreProperties>
</file>